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0C0" w:rsidRPr="004E60C0" w:rsidRDefault="002760D1" w:rsidP="00054D54">
      <w:bookmarkStart w:id="0" w:name="_Toc34303941"/>
      <w:bookmarkStart w:id="1" w:name="_Toc35009071"/>
      <w:bookmarkStart w:id="2" w:name="_GoBack"/>
      <w:bookmarkEnd w:id="2"/>
      <w:r>
        <w:rPr>
          <w:noProof/>
          <w:lang w:val="en-AU" w:eastAsia="en-AU"/>
        </w:rPr>
        <w:drawing>
          <wp:anchor distT="0" distB="0" distL="114300" distR="114300" simplePos="0" relativeHeight="251666456" behindDoc="0" locked="0" layoutInCell="1" allowOverlap="1">
            <wp:simplePos x="0" y="0"/>
            <wp:positionH relativeFrom="page">
              <wp:align>left</wp:align>
            </wp:positionH>
            <wp:positionV relativeFrom="paragraph">
              <wp:posOffset>-690245</wp:posOffset>
            </wp:positionV>
            <wp:extent cx="7528560" cy="10653948"/>
            <wp:effectExtent l="0" t="0" r="0" b="0"/>
            <wp:wrapNone/>
            <wp:docPr id="3" name="Picture 3" descr="M:\GRAPHIC DESIGN\Cover Pages\COVER PAGE_TACC Terms of reference doc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 DESIGN\Cover Pages\COVER PAGE_TACC Terms of reference doc .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30873" cy="106572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FC9" w:rsidRDefault="00947FC9" w:rsidP="00947FC9">
      <w:pPr>
        <w:spacing w:after="120"/>
      </w:pPr>
      <w:bookmarkStart w:id="3" w:name="_Toc499126500"/>
      <w:bookmarkEnd w:id="0"/>
      <w:bookmarkEnd w:id="1"/>
    </w:p>
    <w:p w:rsidR="00947FC9" w:rsidRDefault="00947FC9" w:rsidP="00947FC9">
      <w:pPr>
        <w:spacing w:after="120"/>
      </w:pPr>
    </w:p>
    <w:p w:rsidR="002760D1" w:rsidRDefault="002760D1" w:rsidP="002760D1">
      <w:pPr>
        <w:pStyle w:val="Heading1"/>
        <w:numPr>
          <w:ilvl w:val="0"/>
          <w:numId w:val="0"/>
        </w:numPr>
      </w:pPr>
      <w:bookmarkStart w:id="4" w:name="_Toc33606220"/>
      <w:bookmarkStart w:id="5" w:name="_Toc71716687"/>
      <w:bookmarkEnd w:id="3"/>
      <w:bookmarkEnd w:id="4"/>
      <w:r w:rsidRPr="00326134">
        <w:lastRenderedPageBreak/>
        <w:t>Table of Contents</w:t>
      </w:r>
      <w:bookmarkEnd w:id="5"/>
    </w:p>
    <w:p w:rsidR="002760D1" w:rsidRPr="00ED3E8C" w:rsidRDefault="002760D1" w:rsidP="002760D1"/>
    <w:p w:rsidR="003F71A5" w:rsidRPr="002C20CE" w:rsidRDefault="002760D1">
      <w:pPr>
        <w:pStyle w:val="TOC1"/>
        <w:rPr>
          <w:rStyle w:val="Hyperlink"/>
          <w:b/>
          <w:sz w:val="28"/>
          <w:szCs w:val="28"/>
        </w:rPr>
      </w:pPr>
      <w:r w:rsidRPr="00EB5867">
        <w:rPr>
          <w:rFonts w:cs="Calibri"/>
          <w:b w:val="0"/>
          <w:bCs/>
          <w:caps/>
        </w:rPr>
        <w:fldChar w:fldCharType="begin"/>
      </w:r>
      <w:r w:rsidRPr="00EB5867">
        <w:rPr>
          <w:rFonts w:cs="Calibri"/>
          <w:b w:val="0"/>
        </w:rPr>
        <w:instrText xml:space="preserve"> TOC \o "1-3" \h \z \u </w:instrText>
      </w:r>
      <w:r w:rsidRPr="00EB5867">
        <w:rPr>
          <w:rFonts w:cs="Calibri"/>
          <w:b w:val="0"/>
          <w:bCs/>
          <w:caps/>
        </w:rPr>
        <w:fldChar w:fldCharType="separate"/>
      </w:r>
      <w:hyperlink w:anchor="_Toc71716687" w:history="1">
        <w:r w:rsidR="003F71A5" w:rsidRPr="002C20CE">
          <w:rPr>
            <w:rStyle w:val="Hyperlink"/>
            <w:sz w:val="28"/>
            <w:szCs w:val="28"/>
          </w:rPr>
          <w:t>Table of Contents</w:t>
        </w:r>
        <w:r w:rsidR="003F71A5" w:rsidRPr="002C20CE">
          <w:rPr>
            <w:rStyle w:val="Hyperlink"/>
            <w:webHidden/>
            <w:sz w:val="28"/>
            <w:szCs w:val="28"/>
          </w:rPr>
          <w:tab/>
        </w:r>
        <w:r w:rsidR="003F71A5" w:rsidRPr="002C20CE">
          <w:rPr>
            <w:rStyle w:val="Hyperlink"/>
            <w:webHidden/>
            <w:sz w:val="28"/>
            <w:szCs w:val="28"/>
          </w:rPr>
          <w:fldChar w:fldCharType="begin"/>
        </w:r>
        <w:r w:rsidR="003F71A5" w:rsidRPr="002C20CE">
          <w:rPr>
            <w:rStyle w:val="Hyperlink"/>
            <w:webHidden/>
            <w:sz w:val="28"/>
            <w:szCs w:val="28"/>
          </w:rPr>
          <w:instrText xml:space="preserve"> PAGEREF _Toc71716687 \h </w:instrText>
        </w:r>
        <w:r w:rsidR="003F71A5" w:rsidRPr="002C20CE">
          <w:rPr>
            <w:rStyle w:val="Hyperlink"/>
            <w:webHidden/>
            <w:sz w:val="28"/>
            <w:szCs w:val="28"/>
          </w:rPr>
        </w:r>
        <w:r w:rsidR="003F71A5" w:rsidRPr="002C20CE">
          <w:rPr>
            <w:rStyle w:val="Hyperlink"/>
            <w:webHidden/>
            <w:sz w:val="28"/>
            <w:szCs w:val="28"/>
          </w:rPr>
          <w:fldChar w:fldCharType="separate"/>
        </w:r>
        <w:r w:rsidR="00F249A9" w:rsidRPr="002C20CE">
          <w:rPr>
            <w:rStyle w:val="Hyperlink"/>
            <w:webHidden/>
            <w:sz w:val="28"/>
            <w:szCs w:val="28"/>
          </w:rPr>
          <w:t>2</w:t>
        </w:r>
        <w:r w:rsidR="003F71A5" w:rsidRPr="002C20CE">
          <w:rPr>
            <w:rStyle w:val="Hyperlink"/>
            <w:webHidden/>
            <w:sz w:val="28"/>
            <w:szCs w:val="28"/>
          </w:rPr>
          <w:fldChar w:fldCharType="end"/>
        </w:r>
      </w:hyperlink>
    </w:p>
    <w:p w:rsidR="003F71A5" w:rsidRPr="002C20CE" w:rsidRDefault="000536DF">
      <w:pPr>
        <w:pStyle w:val="TOC1"/>
        <w:rPr>
          <w:rStyle w:val="Hyperlink"/>
          <w:b/>
          <w:sz w:val="28"/>
          <w:szCs w:val="28"/>
        </w:rPr>
      </w:pPr>
      <w:hyperlink w:anchor="_Toc71716688" w:history="1">
        <w:r w:rsidR="003F71A5" w:rsidRPr="002C20CE">
          <w:rPr>
            <w:rStyle w:val="Hyperlink"/>
            <w:sz w:val="28"/>
            <w:szCs w:val="28"/>
          </w:rPr>
          <w:t>1 Context</w:t>
        </w:r>
        <w:r w:rsidR="003F71A5" w:rsidRPr="002C20CE">
          <w:rPr>
            <w:rStyle w:val="Hyperlink"/>
            <w:webHidden/>
            <w:sz w:val="28"/>
            <w:szCs w:val="28"/>
          </w:rPr>
          <w:tab/>
        </w:r>
        <w:r w:rsidR="003F71A5" w:rsidRPr="002C20CE">
          <w:rPr>
            <w:rStyle w:val="Hyperlink"/>
            <w:webHidden/>
            <w:sz w:val="28"/>
            <w:szCs w:val="28"/>
          </w:rPr>
          <w:fldChar w:fldCharType="begin"/>
        </w:r>
        <w:r w:rsidR="003F71A5" w:rsidRPr="002C20CE">
          <w:rPr>
            <w:rStyle w:val="Hyperlink"/>
            <w:webHidden/>
            <w:sz w:val="28"/>
            <w:szCs w:val="28"/>
          </w:rPr>
          <w:instrText xml:space="preserve"> PAGEREF _Toc71716688 \h </w:instrText>
        </w:r>
        <w:r w:rsidR="003F71A5" w:rsidRPr="002C20CE">
          <w:rPr>
            <w:rStyle w:val="Hyperlink"/>
            <w:webHidden/>
            <w:sz w:val="28"/>
            <w:szCs w:val="28"/>
          </w:rPr>
        </w:r>
        <w:r w:rsidR="003F71A5" w:rsidRPr="002C20CE">
          <w:rPr>
            <w:rStyle w:val="Hyperlink"/>
            <w:webHidden/>
            <w:sz w:val="28"/>
            <w:szCs w:val="28"/>
          </w:rPr>
          <w:fldChar w:fldCharType="separate"/>
        </w:r>
        <w:r w:rsidR="00F249A9" w:rsidRPr="002C20CE">
          <w:rPr>
            <w:rStyle w:val="Hyperlink"/>
            <w:webHidden/>
            <w:sz w:val="28"/>
            <w:szCs w:val="28"/>
          </w:rPr>
          <w:t>3</w:t>
        </w:r>
        <w:r w:rsidR="003F71A5" w:rsidRPr="002C20CE">
          <w:rPr>
            <w:rStyle w:val="Hyperlink"/>
            <w:webHidden/>
            <w:sz w:val="28"/>
            <w:szCs w:val="28"/>
          </w:rPr>
          <w:fldChar w:fldCharType="end"/>
        </w:r>
      </w:hyperlink>
    </w:p>
    <w:p w:rsidR="003F71A5" w:rsidRPr="002C20CE" w:rsidRDefault="000536DF">
      <w:pPr>
        <w:pStyle w:val="TOC1"/>
        <w:rPr>
          <w:rStyle w:val="Hyperlink"/>
          <w:b/>
          <w:sz w:val="28"/>
          <w:szCs w:val="28"/>
        </w:rPr>
      </w:pPr>
      <w:hyperlink w:anchor="_Toc71716689" w:history="1">
        <w:r w:rsidR="003F71A5" w:rsidRPr="002C20CE">
          <w:rPr>
            <w:rStyle w:val="Hyperlink"/>
            <w:sz w:val="28"/>
            <w:szCs w:val="28"/>
          </w:rPr>
          <w:t>2 Scope and Objectives</w:t>
        </w:r>
        <w:r w:rsidR="003F71A5" w:rsidRPr="002C20CE">
          <w:rPr>
            <w:rStyle w:val="Hyperlink"/>
            <w:webHidden/>
            <w:sz w:val="28"/>
            <w:szCs w:val="28"/>
          </w:rPr>
          <w:tab/>
        </w:r>
        <w:r w:rsidR="003F71A5" w:rsidRPr="002C20CE">
          <w:rPr>
            <w:rStyle w:val="Hyperlink"/>
            <w:webHidden/>
            <w:sz w:val="28"/>
            <w:szCs w:val="28"/>
          </w:rPr>
          <w:fldChar w:fldCharType="begin"/>
        </w:r>
        <w:r w:rsidR="003F71A5" w:rsidRPr="002C20CE">
          <w:rPr>
            <w:rStyle w:val="Hyperlink"/>
            <w:webHidden/>
            <w:sz w:val="28"/>
            <w:szCs w:val="28"/>
          </w:rPr>
          <w:instrText xml:space="preserve"> PAGEREF _Toc71716689 \h </w:instrText>
        </w:r>
        <w:r w:rsidR="003F71A5" w:rsidRPr="002C20CE">
          <w:rPr>
            <w:rStyle w:val="Hyperlink"/>
            <w:webHidden/>
            <w:sz w:val="28"/>
            <w:szCs w:val="28"/>
          </w:rPr>
        </w:r>
        <w:r w:rsidR="003F71A5" w:rsidRPr="002C20CE">
          <w:rPr>
            <w:rStyle w:val="Hyperlink"/>
            <w:webHidden/>
            <w:sz w:val="28"/>
            <w:szCs w:val="28"/>
          </w:rPr>
          <w:fldChar w:fldCharType="separate"/>
        </w:r>
        <w:r w:rsidR="00F249A9" w:rsidRPr="002C20CE">
          <w:rPr>
            <w:rStyle w:val="Hyperlink"/>
            <w:webHidden/>
            <w:sz w:val="28"/>
            <w:szCs w:val="28"/>
          </w:rPr>
          <w:t>4</w:t>
        </w:r>
        <w:r w:rsidR="003F71A5" w:rsidRPr="002C20CE">
          <w:rPr>
            <w:rStyle w:val="Hyperlink"/>
            <w:webHidden/>
            <w:sz w:val="28"/>
            <w:szCs w:val="28"/>
          </w:rPr>
          <w:fldChar w:fldCharType="end"/>
        </w:r>
      </w:hyperlink>
    </w:p>
    <w:p w:rsidR="003F71A5" w:rsidRPr="002C20CE" w:rsidRDefault="000536DF">
      <w:pPr>
        <w:pStyle w:val="TOC1"/>
        <w:rPr>
          <w:rStyle w:val="Hyperlink"/>
          <w:b/>
          <w:sz w:val="28"/>
          <w:szCs w:val="28"/>
        </w:rPr>
      </w:pPr>
      <w:hyperlink w:anchor="_Toc71716690" w:history="1">
        <w:r w:rsidR="003F71A5" w:rsidRPr="002C20CE">
          <w:rPr>
            <w:rStyle w:val="Hyperlink"/>
            <w:sz w:val="28"/>
            <w:szCs w:val="28"/>
          </w:rPr>
          <w:t>3 GPC Custodian and Chair</w:t>
        </w:r>
        <w:r w:rsidR="003F71A5" w:rsidRPr="002C20CE">
          <w:rPr>
            <w:rStyle w:val="Hyperlink"/>
            <w:webHidden/>
            <w:sz w:val="28"/>
            <w:szCs w:val="28"/>
          </w:rPr>
          <w:tab/>
        </w:r>
        <w:r w:rsidR="003F71A5" w:rsidRPr="002C20CE">
          <w:rPr>
            <w:rStyle w:val="Hyperlink"/>
            <w:webHidden/>
            <w:sz w:val="28"/>
            <w:szCs w:val="28"/>
          </w:rPr>
          <w:fldChar w:fldCharType="begin"/>
        </w:r>
        <w:r w:rsidR="003F71A5" w:rsidRPr="002C20CE">
          <w:rPr>
            <w:rStyle w:val="Hyperlink"/>
            <w:webHidden/>
            <w:sz w:val="28"/>
            <w:szCs w:val="28"/>
          </w:rPr>
          <w:instrText xml:space="preserve"> PAGEREF _Toc71716690 \h </w:instrText>
        </w:r>
        <w:r w:rsidR="003F71A5" w:rsidRPr="002C20CE">
          <w:rPr>
            <w:rStyle w:val="Hyperlink"/>
            <w:webHidden/>
            <w:sz w:val="28"/>
            <w:szCs w:val="28"/>
          </w:rPr>
        </w:r>
        <w:r w:rsidR="003F71A5" w:rsidRPr="002C20CE">
          <w:rPr>
            <w:rStyle w:val="Hyperlink"/>
            <w:webHidden/>
            <w:sz w:val="28"/>
            <w:szCs w:val="28"/>
          </w:rPr>
          <w:fldChar w:fldCharType="separate"/>
        </w:r>
        <w:r w:rsidR="00F249A9" w:rsidRPr="002C20CE">
          <w:rPr>
            <w:rStyle w:val="Hyperlink"/>
            <w:webHidden/>
            <w:sz w:val="28"/>
            <w:szCs w:val="28"/>
          </w:rPr>
          <w:t>4</w:t>
        </w:r>
        <w:r w:rsidR="003F71A5" w:rsidRPr="002C20CE">
          <w:rPr>
            <w:rStyle w:val="Hyperlink"/>
            <w:webHidden/>
            <w:sz w:val="28"/>
            <w:szCs w:val="28"/>
          </w:rPr>
          <w:fldChar w:fldCharType="end"/>
        </w:r>
      </w:hyperlink>
    </w:p>
    <w:p w:rsidR="003F71A5" w:rsidRPr="002C20CE" w:rsidRDefault="000536DF">
      <w:pPr>
        <w:pStyle w:val="TOC1"/>
        <w:rPr>
          <w:rStyle w:val="Hyperlink"/>
          <w:b/>
          <w:sz w:val="28"/>
          <w:szCs w:val="28"/>
        </w:rPr>
      </w:pPr>
      <w:hyperlink w:anchor="_Toc71716691" w:history="1">
        <w:r w:rsidR="003F71A5" w:rsidRPr="002C20CE">
          <w:rPr>
            <w:rStyle w:val="Hyperlink"/>
            <w:sz w:val="28"/>
            <w:szCs w:val="28"/>
          </w:rPr>
          <w:t>4 Members</w:t>
        </w:r>
        <w:r w:rsidR="003F71A5" w:rsidRPr="002C20CE">
          <w:rPr>
            <w:rStyle w:val="Hyperlink"/>
            <w:webHidden/>
            <w:sz w:val="28"/>
            <w:szCs w:val="28"/>
          </w:rPr>
          <w:tab/>
        </w:r>
        <w:r w:rsidR="003F71A5" w:rsidRPr="002C20CE">
          <w:rPr>
            <w:rStyle w:val="Hyperlink"/>
            <w:webHidden/>
            <w:sz w:val="28"/>
            <w:szCs w:val="28"/>
          </w:rPr>
          <w:fldChar w:fldCharType="begin"/>
        </w:r>
        <w:r w:rsidR="003F71A5" w:rsidRPr="002C20CE">
          <w:rPr>
            <w:rStyle w:val="Hyperlink"/>
            <w:webHidden/>
            <w:sz w:val="28"/>
            <w:szCs w:val="28"/>
          </w:rPr>
          <w:instrText xml:space="preserve"> PAGEREF _Toc71716691 \h </w:instrText>
        </w:r>
        <w:r w:rsidR="003F71A5" w:rsidRPr="002C20CE">
          <w:rPr>
            <w:rStyle w:val="Hyperlink"/>
            <w:webHidden/>
            <w:sz w:val="28"/>
            <w:szCs w:val="28"/>
          </w:rPr>
        </w:r>
        <w:r w:rsidR="003F71A5" w:rsidRPr="002C20CE">
          <w:rPr>
            <w:rStyle w:val="Hyperlink"/>
            <w:webHidden/>
            <w:sz w:val="28"/>
            <w:szCs w:val="28"/>
          </w:rPr>
          <w:fldChar w:fldCharType="separate"/>
        </w:r>
        <w:r w:rsidR="00F249A9" w:rsidRPr="002C20CE">
          <w:rPr>
            <w:rStyle w:val="Hyperlink"/>
            <w:webHidden/>
            <w:sz w:val="28"/>
            <w:szCs w:val="28"/>
          </w:rPr>
          <w:t>5</w:t>
        </w:r>
        <w:r w:rsidR="003F71A5" w:rsidRPr="002C20CE">
          <w:rPr>
            <w:rStyle w:val="Hyperlink"/>
            <w:webHidden/>
            <w:sz w:val="28"/>
            <w:szCs w:val="28"/>
          </w:rPr>
          <w:fldChar w:fldCharType="end"/>
        </w:r>
      </w:hyperlink>
    </w:p>
    <w:p w:rsidR="003F71A5" w:rsidRPr="002C20CE" w:rsidRDefault="003F71A5">
      <w:pPr>
        <w:pStyle w:val="TOC1"/>
        <w:rPr>
          <w:rStyle w:val="Hyperlink"/>
          <w:b/>
          <w:sz w:val="28"/>
          <w:szCs w:val="28"/>
        </w:rPr>
      </w:pPr>
      <w:r w:rsidRPr="002C20CE">
        <w:rPr>
          <w:rStyle w:val="Hyperlink"/>
          <w:sz w:val="28"/>
          <w:szCs w:val="28"/>
          <w:u w:val="none"/>
        </w:rPr>
        <w:tab/>
      </w:r>
      <w:hyperlink w:anchor="_Toc71716692" w:history="1">
        <w:r w:rsidRPr="002C20CE">
          <w:rPr>
            <w:rStyle w:val="Hyperlink"/>
            <w:sz w:val="28"/>
            <w:szCs w:val="28"/>
          </w:rPr>
          <w:t>4.1</w:t>
        </w:r>
        <w:r w:rsidRPr="002C20CE">
          <w:rPr>
            <w:rStyle w:val="Hyperlink"/>
            <w:b/>
            <w:sz w:val="28"/>
            <w:szCs w:val="28"/>
          </w:rPr>
          <w:tab/>
        </w:r>
        <w:r w:rsidRPr="002C20CE">
          <w:rPr>
            <w:rStyle w:val="Hyperlink"/>
            <w:sz w:val="28"/>
            <w:szCs w:val="28"/>
          </w:rPr>
          <w:t>Proposed Gladstone TACC Membership</w:t>
        </w:r>
        <w:r w:rsidRPr="002C20CE">
          <w:rPr>
            <w:rStyle w:val="Hyperlink"/>
            <w:webHidden/>
            <w:sz w:val="28"/>
            <w:szCs w:val="28"/>
          </w:rPr>
          <w:tab/>
        </w:r>
        <w:r w:rsidRPr="002C20CE">
          <w:rPr>
            <w:rStyle w:val="Hyperlink"/>
            <w:webHidden/>
            <w:sz w:val="28"/>
            <w:szCs w:val="28"/>
          </w:rPr>
          <w:fldChar w:fldCharType="begin"/>
        </w:r>
        <w:r w:rsidRPr="002C20CE">
          <w:rPr>
            <w:rStyle w:val="Hyperlink"/>
            <w:webHidden/>
            <w:sz w:val="28"/>
            <w:szCs w:val="28"/>
          </w:rPr>
          <w:instrText xml:space="preserve"> PAGEREF _Toc71716692 \h </w:instrText>
        </w:r>
        <w:r w:rsidRPr="002C20CE">
          <w:rPr>
            <w:rStyle w:val="Hyperlink"/>
            <w:webHidden/>
            <w:sz w:val="28"/>
            <w:szCs w:val="28"/>
          </w:rPr>
        </w:r>
        <w:r w:rsidRPr="002C20CE">
          <w:rPr>
            <w:rStyle w:val="Hyperlink"/>
            <w:webHidden/>
            <w:sz w:val="28"/>
            <w:szCs w:val="28"/>
          </w:rPr>
          <w:fldChar w:fldCharType="separate"/>
        </w:r>
        <w:r w:rsidR="00F249A9" w:rsidRPr="002C20CE">
          <w:rPr>
            <w:rStyle w:val="Hyperlink"/>
            <w:webHidden/>
            <w:sz w:val="28"/>
            <w:szCs w:val="28"/>
          </w:rPr>
          <w:t>5</w:t>
        </w:r>
        <w:r w:rsidRPr="002C20CE">
          <w:rPr>
            <w:rStyle w:val="Hyperlink"/>
            <w:webHidden/>
            <w:sz w:val="28"/>
            <w:szCs w:val="28"/>
          </w:rPr>
          <w:fldChar w:fldCharType="end"/>
        </w:r>
      </w:hyperlink>
    </w:p>
    <w:p w:rsidR="003F71A5" w:rsidRPr="002C20CE" w:rsidRDefault="00F249A9">
      <w:pPr>
        <w:pStyle w:val="TOC1"/>
        <w:rPr>
          <w:rStyle w:val="Hyperlink"/>
          <w:b/>
          <w:sz w:val="28"/>
          <w:szCs w:val="28"/>
        </w:rPr>
      </w:pPr>
      <w:r w:rsidRPr="002C20CE">
        <w:rPr>
          <w:rStyle w:val="Hyperlink"/>
          <w:sz w:val="28"/>
          <w:szCs w:val="28"/>
          <w:u w:val="none"/>
        </w:rPr>
        <w:tab/>
      </w:r>
      <w:hyperlink w:anchor="_Toc71716693" w:history="1">
        <w:r w:rsidR="003F71A5" w:rsidRPr="002C20CE">
          <w:rPr>
            <w:rStyle w:val="Hyperlink"/>
            <w:sz w:val="28"/>
            <w:szCs w:val="28"/>
          </w:rPr>
          <w:t>4.2</w:t>
        </w:r>
        <w:r w:rsidR="003F71A5" w:rsidRPr="002C20CE">
          <w:rPr>
            <w:rStyle w:val="Hyperlink"/>
            <w:b/>
            <w:sz w:val="28"/>
            <w:szCs w:val="28"/>
          </w:rPr>
          <w:tab/>
        </w:r>
        <w:r w:rsidR="003F71A5" w:rsidRPr="002C20CE">
          <w:rPr>
            <w:rStyle w:val="Hyperlink"/>
            <w:sz w:val="28"/>
            <w:szCs w:val="28"/>
          </w:rPr>
          <w:t>Proposed Bundaberg TACC Membership</w:t>
        </w:r>
        <w:r w:rsidR="003F71A5" w:rsidRPr="002C20CE">
          <w:rPr>
            <w:rStyle w:val="Hyperlink"/>
            <w:webHidden/>
            <w:sz w:val="28"/>
            <w:szCs w:val="28"/>
          </w:rPr>
          <w:tab/>
        </w:r>
        <w:r w:rsidR="003F71A5" w:rsidRPr="002C20CE">
          <w:rPr>
            <w:rStyle w:val="Hyperlink"/>
            <w:webHidden/>
            <w:sz w:val="28"/>
            <w:szCs w:val="28"/>
          </w:rPr>
          <w:fldChar w:fldCharType="begin"/>
        </w:r>
        <w:r w:rsidR="003F71A5" w:rsidRPr="002C20CE">
          <w:rPr>
            <w:rStyle w:val="Hyperlink"/>
            <w:webHidden/>
            <w:sz w:val="28"/>
            <w:szCs w:val="28"/>
          </w:rPr>
          <w:instrText xml:space="preserve"> PAGEREF _Toc71716693 \h </w:instrText>
        </w:r>
        <w:r w:rsidR="003F71A5" w:rsidRPr="002C20CE">
          <w:rPr>
            <w:rStyle w:val="Hyperlink"/>
            <w:webHidden/>
            <w:sz w:val="28"/>
            <w:szCs w:val="28"/>
          </w:rPr>
        </w:r>
        <w:r w:rsidR="003F71A5" w:rsidRPr="002C20CE">
          <w:rPr>
            <w:rStyle w:val="Hyperlink"/>
            <w:webHidden/>
            <w:sz w:val="28"/>
            <w:szCs w:val="28"/>
          </w:rPr>
          <w:fldChar w:fldCharType="separate"/>
        </w:r>
        <w:r w:rsidRPr="002C20CE">
          <w:rPr>
            <w:rStyle w:val="Hyperlink"/>
            <w:webHidden/>
            <w:sz w:val="28"/>
            <w:szCs w:val="28"/>
          </w:rPr>
          <w:t>6</w:t>
        </w:r>
        <w:r w:rsidR="003F71A5" w:rsidRPr="002C20CE">
          <w:rPr>
            <w:rStyle w:val="Hyperlink"/>
            <w:webHidden/>
            <w:sz w:val="28"/>
            <w:szCs w:val="28"/>
          </w:rPr>
          <w:fldChar w:fldCharType="end"/>
        </w:r>
      </w:hyperlink>
    </w:p>
    <w:p w:rsidR="003F71A5" w:rsidRPr="002C20CE" w:rsidRDefault="00F249A9">
      <w:pPr>
        <w:pStyle w:val="TOC1"/>
        <w:rPr>
          <w:rFonts w:asciiTheme="minorHAnsi" w:eastAsiaTheme="minorEastAsia" w:hAnsiTheme="minorHAnsi"/>
          <w:b w:val="0"/>
          <w:color w:val="auto"/>
          <w:sz w:val="28"/>
          <w:szCs w:val="28"/>
          <w:lang w:val="en-AU" w:eastAsia="en-AU"/>
        </w:rPr>
      </w:pPr>
      <w:r w:rsidRPr="002C20CE">
        <w:rPr>
          <w:sz w:val="28"/>
          <w:szCs w:val="28"/>
        </w:rPr>
        <w:tab/>
      </w:r>
      <w:hyperlink w:anchor="_Toc71716694" w:history="1">
        <w:r w:rsidR="003F71A5" w:rsidRPr="002C20CE">
          <w:rPr>
            <w:rStyle w:val="Hyperlink"/>
            <w:sz w:val="28"/>
            <w:szCs w:val="28"/>
          </w:rPr>
          <w:t>4.3</w:t>
        </w:r>
        <w:r w:rsidR="003F71A5" w:rsidRPr="002C20CE">
          <w:rPr>
            <w:rStyle w:val="Hyperlink"/>
            <w:b/>
            <w:sz w:val="28"/>
            <w:szCs w:val="28"/>
          </w:rPr>
          <w:tab/>
        </w:r>
        <w:r w:rsidR="003F71A5" w:rsidRPr="002C20CE">
          <w:rPr>
            <w:rStyle w:val="Hyperlink"/>
            <w:sz w:val="28"/>
            <w:szCs w:val="28"/>
          </w:rPr>
          <w:t>Contact Details</w:t>
        </w:r>
        <w:r w:rsidR="003F71A5" w:rsidRPr="002C20CE">
          <w:rPr>
            <w:rStyle w:val="Hyperlink"/>
            <w:webHidden/>
            <w:sz w:val="28"/>
            <w:szCs w:val="28"/>
          </w:rPr>
          <w:tab/>
        </w:r>
        <w:r w:rsidR="003F71A5" w:rsidRPr="002C20CE">
          <w:rPr>
            <w:rStyle w:val="Hyperlink"/>
            <w:webHidden/>
            <w:sz w:val="28"/>
            <w:szCs w:val="28"/>
          </w:rPr>
          <w:fldChar w:fldCharType="begin"/>
        </w:r>
        <w:r w:rsidR="003F71A5" w:rsidRPr="002C20CE">
          <w:rPr>
            <w:rStyle w:val="Hyperlink"/>
            <w:webHidden/>
            <w:sz w:val="28"/>
            <w:szCs w:val="28"/>
          </w:rPr>
          <w:instrText xml:space="preserve"> PAGEREF _Toc71716694 \h </w:instrText>
        </w:r>
        <w:r w:rsidR="003F71A5" w:rsidRPr="002C20CE">
          <w:rPr>
            <w:rStyle w:val="Hyperlink"/>
            <w:webHidden/>
            <w:sz w:val="28"/>
            <w:szCs w:val="28"/>
          </w:rPr>
        </w:r>
        <w:r w:rsidR="003F71A5" w:rsidRPr="002C20CE">
          <w:rPr>
            <w:rStyle w:val="Hyperlink"/>
            <w:webHidden/>
            <w:sz w:val="28"/>
            <w:szCs w:val="28"/>
          </w:rPr>
          <w:fldChar w:fldCharType="separate"/>
        </w:r>
        <w:r w:rsidRPr="002C20CE">
          <w:rPr>
            <w:rStyle w:val="Hyperlink"/>
            <w:webHidden/>
            <w:sz w:val="28"/>
            <w:szCs w:val="28"/>
          </w:rPr>
          <w:t>6</w:t>
        </w:r>
        <w:r w:rsidR="003F71A5" w:rsidRPr="002C20CE">
          <w:rPr>
            <w:rStyle w:val="Hyperlink"/>
            <w:webHidden/>
            <w:sz w:val="28"/>
            <w:szCs w:val="28"/>
          </w:rPr>
          <w:fldChar w:fldCharType="end"/>
        </w:r>
      </w:hyperlink>
    </w:p>
    <w:p w:rsidR="003F71A5" w:rsidRPr="002C20CE" w:rsidRDefault="000536DF">
      <w:pPr>
        <w:pStyle w:val="TOC1"/>
        <w:rPr>
          <w:rFonts w:asciiTheme="minorHAnsi" w:eastAsiaTheme="minorEastAsia" w:hAnsiTheme="minorHAnsi"/>
          <w:b w:val="0"/>
          <w:color w:val="auto"/>
          <w:sz w:val="28"/>
          <w:szCs w:val="28"/>
          <w:lang w:val="en-AU" w:eastAsia="en-AU"/>
        </w:rPr>
      </w:pPr>
      <w:hyperlink w:anchor="_Toc71716695" w:history="1">
        <w:r w:rsidR="003F71A5" w:rsidRPr="002C20CE">
          <w:rPr>
            <w:rStyle w:val="Hyperlink"/>
            <w:sz w:val="28"/>
            <w:szCs w:val="28"/>
          </w:rPr>
          <w:t>5 Membership Responsibilities</w:t>
        </w:r>
        <w:r w:rsidR="003F71A5" w:rsidRPr="002C20CE">
          <w:rPr>
            <w:webHidden/>
            <w:sz w:val="28"/>
            <w:szCs w:val="28"/>
          </w:rPr>
          <w:tab/>
        </w:r>
        <w:r w:rsidR="003F71A5" w:rsidRPr="002C20CE">
          <w:rPr>
            <w:webHidden/>
            <w:sz w:val="28"/>
            <w:szCs w:val="28"/>
          </w:rPr>
          <w:fldChar w:fldCharType="begin"/>
        </w:r>
        <w:r w:rsidR="003F71A5" w:rsidRPr="002C20CE">
          <w:rPr>
            <w:webHidden/>
            <w:sz w:val="28"/>
            <w:szCs w:val="28"/>
          </w:rPr>
          <w:instrText xml:space="preserve"> PAGEREF _Toc71716695 \h </w:instrText>
        </w:r>
        <w:r w:rsidR="003F71A5" w:rsidRPr="002C20CE">
          <w:rPr>
            <w:webHidden/>
            <w:sz w:val="28"/>
            <w:szCs w:val="28"/>
          </w:rPr>
        </w:r>
        <w:r w:rsidR="003F71A5" w:rsidRPr="002C20CE">
          <w:rPr>
            <w:webHidden/>
            <w:sz w:val="28"/>
            <w:szCs w:val="28"/>
          </w:rPr>
          <w:fldChar w:fldCharType="separate"/>
        </w:r>
        <w:r w:rsidR="00F249A9" w:rsidRPr="002C20CE">
          <w:rPr>
            <w:webHidden/>
            <w:sz w:val="28"/>
            <w:szCs w:val="28"/>
          </w:rPr>
          <w:t>6</w:t>
        </w:r>
        <w:r w:rsidR="003F71A5" w:rsidRPr="002C20CE">
          <w:rPr>
            <w:webHidden/>
            <w:sz w:val="28"/>
            <w:szCs w:val="28"/>
          </w:rPr>
          <w:fldChar w:fldCharType="end"/>
        </w:r>
      </w:hyperlink>
    </w:p>
    <w:p w:rsidR="003F71A5" w:rsidRPr="002C20CE" w:rsidRDefault="000536DF">
      <w:pPr>
        <w:pStyle w:val="TOC1"/>
        <w:rPr>
          <w:rFonts w:asciiTheme="minorHAnsi" w:eastAsiaTheme="minorEastAsia" w:hAnsiTheme="minorHAnsi"/>
          <w:b w:val="0"/>
          <w:color w:val="auto"/>
          <w:sz w:val="28"/>
          <w:szCs w:val="28"/>
          <w:lang w:val="en-AU" w:eastAsia="en-AU"/>
        </w:rPr>
      </w:pPr>
      <w:hyperlink w:anchor="_Toc71716696" w:history="1">
        <w:r w:rsidR="003F71A5" w:rsidRPr="002C20CE">
          <w:rPr>
            <w:rStyle w:val="Hyperlink"/>
            <w:sz w:val="28"/>
            <w:szCs w:val="28"/>
          </w:rPr>
          <w:t>6 Meetings</w:t>
        </w:r>
        <w:r w:rsidR="003F71A5" w:rsidRPr="002C20CE">
          <w:rPr>
            <w:webHidden/>
            <w:sz w:val="28"/>
            <w:szCs w:val="28"/>
          </w:rPr>
          <w:tab/>
        </w:r>
        <w:r w:rsidR="003F71A5" w:rsidRPr="002C20CE">
          <w:rPr>
            <w:webHidden/>
            <w:sz w:val="28"/>
            <w:szCs w:val="28"/>
          </w:rPr>
          <w:fldChar w:fldCharType="begin"/>
        </w:r>
        <w:r w:rsidR="003F71A5" w:rsidRPr="002C20CE">
          <w:rPr>
            <w:webHidden/>
            <w:sz w:val="28"/>
            <w:szCs w:val="28"/>
          </w:rPr>
          <w:instrText xml:space="preserve"> PAGEREF _Toc71716696 \h </w:instrText>
        </w:r>
        <w:r w:rsidR="003F71A5" w:rsidRPr="002C20CE">
          <w:rPr>
            <w:webHidden/>
            <w:sz w:val="28"/>
            <w:szCs w:val="28"/>
          </w:rPr>
        </w:r>
        <w:r w:rsidR="003F71A5" w:rsidRPr="002C20CE">
          <w:rPr>
            <w:webHidden/>
            <w:sz w:val="28"/>
            <w:szCs w:val="28"/>
          </w:rPr>
          <w:fldChar w:fldCharType="separate"/>
        </w:r>
        <w:r w:rsidR="00F249A9" w:rsidRPr="002C20CE">
          <w:rPr>
            <w:webHidden/>
            <w:sz w:val="28"/>
            <w:szCs w:val="28"/>
          </w:rPr>
          <w:t>7</w:t>
        </w:r>
        <w:r w:rsidR="003F71A5" w:rsidRPr="002C20CE">
          <w:rPr>
            <w:webHidden/>
            <w:sz w:val="28"/>
            <w:szCs w:val="28"/>
          </w:rPr>
          <w:fldChar w:fldCharType="end"/>
        </w:r>
      </w:hyperlink>
    </w:p>
    <w:p w:rsidR="003F71A5" w:rsidRPr="002C20CE" w:rsidRDefault="000536DF">
      <w:pPr>
        <w:pStyle w:val="TOC1"/>
        <w:rPr>
          <w:rFonts w:asciiTheme="minorHAnsi" w:eastAsiaTheme="minorEastAsia" w:hAnsiTheme="minorHAnsi"/>
          <w:b w:val="0"/>
          <w:color w:val="auto"/>
          <w:sz w:val="28"/>
          <w:szCs w:val="28"/>
          <w:lang w:val="en-AU" w:eastAsia="en-AU"/>
        </w:rPr>
      </w:pPr>
      <w:hyperlink w:anchor="_Toc71716697" w:history="1">
        <w:r w:rsidR="003F71A5" w:rsidRPr="002C20CE">
          <w:rPr>
            <w:rStyle w:val="Hyperlink"/>
            <w:sz w:val="28"/>
            <w:szCs w:val="28"/>
          </w:rPr>
          <w:t>7 Agenda and Minutes</w:t>
        </w:r>
        <w:r w:rsidR="003F71A5" w:rsidRPr="002C20CE">
          <w:rPr>
            <w:webHidden/>
            <w:sz w:val="28"/>
            <w:szCs w:val="28"/>
          </w:rPr>
          <w:tab/>
        </w:r>
        <w:r w:rsidR="003F71A5" w:rsidRPr="002C20CE">
          <w:rPr>
            <w:webHidden/>
            <w:sz w:val="28"/>
            <w:szCs w:val="28"/>
          </w:rPr>
          <w:fldChar w:fldCharType="begin"/>
        </w:r>
        <w:r w:rsidR="003F71A5" w:rsidRPr="002C20CE">
          <w:rPr>
            <w:webHidden/>
            <w:sz w:val="28"/>
            <w:szCs w:val="28"/>
          </w:rPr>
          <w:instrText xml:space="preserve"> PAGEREF _Toc71716697 \h </w:instrText>
        </w:r>
        <w:r w:rsidR="003F71A5" w:rsidRPr="002C20CE">
          <w:rPr>
            <w:webHidden/>
            <w:sz w:val="28"/>
            <w:szCs w:val="28"/>
          </w:rPr>
        </w:r>
        <w:r w:rsidR="003F71A5" w:rsidRPr="002C20CE">
          <w:rPr>
            <w:webHidden/>
            <w:sz w:val="28"/>
            <w:szCs w:val="28"/>
          </w:rPr>
          <w:fldChar w:fldCharType="separate"/>
        </w:r>
        <w:r w:rsidR="00F249A9" w:rsidRPr="002C20CE">
          <w:rPr>
            <w:webHidden/>
            <w:sz w:val="28"/>
            <w:szCs w:val="28"/>
          </w:rPr>
          <w:t>7</w:t>
        </w:r>
        <w:r w:rsidR="003F71A5" w:rsidRPr="002C20CE">
          <w:rPr>
            <w:webHidden/>
            <w:sz w:val="28"/>
            <w:szCs w:val="28"/>
          </w:rPr>
          <w:fldChar w:fldCharType="end"/>
        </w:r>
      </w:hyperlink>
    </w:p>
    <w:p w:rsidR="003F71A5" w:rsidRPr="002C20CE" w:rsidRDefault="000536DF">
      <w:pPr>
        <w:pStyle w:val="TOC1"/>
        <w:rPr>
          <w:rFonts w:asciiTheme="minorHAnsi" w:eastAsiaTheme="minorEastAsia" w:hAnsiTheme="minorHAnsi"/>
          <w:b w:val="0"/>
          <w:color w:val="auto"/>
          <w:sz w:val="28"/>
          <w:szCs w:val="28"/>
          <w:lang w:val="en-AU" w:eastAsia="en-AU"/>
        </w:rPr>
      </w:pPr>
      <w:hyperlink w:anchor="_Toc71716698" w:history="1">
        <w:r w:rsidR="003F71A5" w:rsidRPr="002C20CE">
          <w:rPr>
            <w:rStyle w:val="Hyperlink"/>
            <w:sz w:val="28"/>
            <w:szCs w:val="28"/>
          </w:rPr>
          <w:t>8 Communication</w:t>
        </w:r>
        <w:r w:rsidR="003F71A5" w:rsidRPr="002C20CE">
          <w:rPr>
            <w:webHidden/>
            <w:sz w:val="28"/>
            <w:szCs w:val="28"/>
          </w:rPr>
          <w:tab/>
        </w:r>
        <w:r w:rsidR="003F71A5" w:rsidRPr="002C20CE">
          <w:rPr>
            <w:webHidden/>
            <w:sz w:val="28"/>
            <w:szCs w:val="28"/>
          </w:rPr>
          <w:fldChar w:fldCharType="begin"/>
        </w:r>
        <w:r w:rsidR="003F71A5" w:rsidRPr="002C20CE">
          <w:rPr>
            <w:webHidden/>
            <w:sz w:val="28"/>
            <w:szCs w:val="28"/>
          </w:rPr>
          <w:instrText xml:space="preserve"> PAGEREF _Toc71716698 \h </w:instrText>
        </w:r>
        <w:r w:rsidR="003F71A5" w:rsidRPr="002C20CE">
          <w:rPr>
            <w:webHidden/>
            <w:sz w:val="28"/>
            <w:szCs w:val="28"/>
          </w:rPr>
        </w:r>
        <w:r w:rsidR="003F71A5" w:rsidRPr="002C20CE">
          <w:rPr>
            <w:webHidden/>
            <w:sz w:val="28"/>
            <w:szCs w:val="28"/>
          </w:rPr>
          <w:fldChar w:fldCharType="separate"/>
        </w:r>
        <w:r w:rsidR="00F249A9" w:rsidRPr="002C20CE">
          <w:rPr>
            <w:webHidden/>
            <w:sz w:val="28"/>
            <w:szCs w:val="28"/>
          </w:rPr>
          <w:t>7</w:t>
        </w:r>
        <w:r w:rsidR="003F71A5" w:rsidRPr="002C20CE">
          <w:rPr>
            <w:webHidden/>
            <w:sz w:val="28"/>
            <w:szCs w:val="28"/>
          </w:rPr>
          <w:fldChar w:fldCharType="end"/>
        </w:r>
      </w:hyperlink>
    </w:p>
    <w:p w:rsidR="003F71A5" w:rsidRDefault="000536DF">
      <w:pPr>
        <w:pStyle w:val="TOC1"/>
        <w:rPr>
          <w:rFonts w:asciiTheme="minorHAnsi" w:eastAsiaTheme="minorEastAsia" w:hAnsiTheme="minorHAnsi"/>
          <w:b w:val="0"/>
          <w:color w:val="auto"/>
          <w:sz w:val="22"/>
          <w:szCs w:val="22"/>
          <w:lang w:val="en-AU" w:eastAsia="en-AU"/>
        </w:rPr>
      </w:pPr>
      <w:hyperlink w:anchor="_Toc71716699" w:history="1">
        <w:r w:rsidR="003F71A5" w:rsidRPr="002C20CE">
          <w:rPr>
            <w:rStyle w:val="Hyperlink"/>
            <w:sz w:val="28"/>
            <w:szCs w:val="28"/>
          </w:rPr>
          <w:t>9 Review</w:t>
        </w:r>
        <w:r w:rsidR="003F71A5" w:rsidRPr="002C20CE">
          <w:rPr>
            <w:webHidden/>
            <w:sz w:val="28"/>
            <w:szCs w:val="28"/>
          </w:rPr>
          <w:tab/>
        </w:r>
        <w:r w:rsidR="003F71A5" w:rsidRPr="002C20CE">
          <w:rPr>
            <w:webHidden/>
            <w:sz w:val="28"/>
            <w:szCs w:val="28"/>
          </w:rPr>
          <w:fldChar w:fldCharType="begin"/>
        </w:r>
        <w:r w:rsidR="003F71A5" w:rsidRPr="002C20CE">
          <w:rPr>
            <w:webHidden/>
            <w:sz w:val="28"/>
            <w:szCs w:val="28"/>
          </w:rPr>
          <w:instrText xml:space="preserve"> PAGEREF _Toc71716699 \h </w:instrText>
        </w:r>
        <w:r w:rsidR="003F71A5" w:rsidRPr="002C20CE">
          <w:rPr>
            <w:webHidden/>
            <w:sz w:val="28"/>
            <w:szCs w:val="28"/>
          </w:rPr>
        </w:r>
        <w:r w:rsidR="003F71A5" w:rsidRPr="002C20CE">
          <w:rPr>
            <w:webHidden/>
            <w:sz w:val="28"/>
            <w:szCs w:val="28"/>
          </w:rPr>
          <w:fldChar w:fldCharType="separate"/>
        </w:r>
        <w:r w:rsidR="00F249A9" w:rsidRPr="002C20CE">
          <w:rPr>
            <w:webHidden/>
            <w:sz w:val="28"/>
            <w:szCs w:val="28"/>
          </w:rPr>
          <w:t>8</w:t>
        </w:r>
        <w:r w:rsidR="003F71A5" w:rsidRPr="002C20CE">
          <w:rPr>
            <w:webHidden/>
            <w:sz w:val="28"/>
            <w:szCs w:val="28"/>
          </w:rPr>
          <w:fldChar w:fldCharType="end"/>
        </w:r>
      </w:hyperlink>
    </w:p>
    <w:p w:rsidR="003F71A5" w:rsidRDefault="003F71A5">
      <w:pPr>
        <w:pStyle w:val="TOC1"/>
        <w:rPr>
          <w:rFonts w:asciiTheme="minorHAnsi" w:eastAsiaTheme="minorEastAsia" w:hAnsiTheme="minorHAnsi"/>
          <w:b w:val="0"/>
          <w:color w:val="auto"/>
          <w:sz w:val="22"/>
          <w:szCs w:val="22"/>
          <w:lang w:val="en-AU" w:eastAsia="en-AU"/>
        </w:rPr>
      </w:pPr>
    </w:p>
    <w:p w:rsidR="002760D1" w:rsidRDefault="002760D1" w:rsidP="002760D1">
      <w:r w:rsidRPr="00EB5867">
        <w:rPr>
          <w:rFonts w:cs="Calibri"/>
        </w:rPr>
        <w:fldChar w:fldCharType="end"/>
      </w:r>
    </w:p>
    <w:p w:rsidR="002760D1" w:rsidRDefault="002760D1" w:rsidP="002760D1"/>
    <w:p w:rsidR="002760D1" w:rsidRDefault="002760D1" w:rsidP="002760D1"/>
    <w:p w:rsidR="002760D1" w:rsidRDefault="002760D1" w:rsidP="002760D1"/>
    <w:p w:rsidR="002760D1" w:rsidRDefault="002760D1"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EB5867" w:rsidRDefault="00EB5867" w:rsidP="002760D1"/>
    <w:p w:rsidR="002760D1" w:rsidRDefault="002760D1" w:rsidP="002760D1"/>
    <w:p w:rsidR="002760D1" w:rsidRPr="00C4478F" w:rsidRDefault="003F71A5" w:rsidP="00EB5867">
      <w:pPr>
        <w:pStyle w:val="Heading1"/>
        <w:pageBreakBefore w:val="0"/>
        <w:numPr>
          <w:ilvl w:val="0"/>
          <w:numId w:val="0"/>
        </w:numPr>
        <w:suppressAutoHyphens/>
        <w:autoSpaceDN w:val="0"/>
        <w:spacing w:before="0" w:after="120" w:line="240" w:lineRule="auto"/>
        <w:ind w:left="1134" w:hanging="1134"/>
        <w:textAlignment w:val="baseline"/>
      </w:pPr>
      <w:bookmarkStart w:id="6" w:name="_Toc238545451"/>
      <w:bookmarkStart w:id="7" w:name="_Toc320173055"/>
      <w:bookmarkStart w:id="8" w:name="_Toc433609891"/>
      <w:bookmarkStart w:id="9" w:name="_Toc71716688"/>
      <w:r>
        <w:t xml:space="preserve">1 </w:t>
      </w:r>
      <w:r w:rsidR="002760D1" w:rsidRPr="00C4478F">
        <w:t>C</w:t>
      </w:r>
      <w:bookmarkEnd w:id="6"/>
      <w:bookmarkEnd w:id="7"/>
      <w:r w:rsidR="002760D1" w:rsidRPr="00C4478F">
        <w:t>ontext</w:t>
      </w:r>
      <w:bookmarkEnd w:id="8"/>
      <w:bookmarkEnd w:id="9"/>
    </w:p>
    <w:p w:rsidR="002760D1" w:rsidRPr="00EB5867" w:rsidRDefault="002760D1" w:rsidP="00EB5867">
      <w:pPr>
        <w:spacing w:after="120"/>
      </w:pPr>
      <w:r w:rsidRPr="00EB5867">
        <w:t>Gladstone Ports Corporation (GPC) has established Technical Advisory and Consultative Committees (TACC) for the Port of Gladstone and Port of Bundaberg maintenance dredging activities.  Maintenance dredging is generally undertaken annually at each of these Ports.  Currently, there is no maintenance dredging requirement for the Port of Rockhampton and hence no need for a TACC.</w:t>
      </w:r>
    </w:p>
    <w:p w:rsidR="002760D1" w:rsidRPr="00EB5867" w:rsidRDefault="002760D1" w:rsidP="00EB5867">
      <w:pPr>
        <w:spacing w:after="120"/>
      </w:pPr>
      <w:r w:rsidRPr="00EB5867">
        <w:t>In alignment with the Maintenance Dredging Strategy 2016 (MDS), membership of GPC’s TACCs are drawn from relevant Commonwealth, State and Local Government, Non-Government Organisations, and community groups with expertise, responsibilities or an interest in the dredging activities at GPC ports. Membership is also guided by the Long Term Maintenance Dredging Management Plan Guidelines 2018 (LMDMP Guideline) and the National Assessment Guidelines for Dredging 2009 (NAGD).</w:t>
      </w:r>
    </w:p>
    <w:p w:rsidR="002760D1" w:rsidRPr="00EB5867" w:rsidRDefault="002760D1" w:rsidP="00EB5867">
      <w:pPr>
        <w:spacing w:after="120"/>
      </w:pPr>
      <w:r w:rsidRPr="00EB5867">
        <w:t xml:space="preserve">The LMDMP guideline reiterates that to ensure good outcomes are achieved it is important that the members of a TACC have appropriate representation with sufficient skills and expertise. TACC function and effectiveness is enhanced by transparency in membership, mandate, </w:t>
      </w:r>
      <w:proofErr w:type="gramStart"/>
      <w:r w:rsidRPr="00EB5867">
        <w:t>access</w:t>
      </w:r>
      <w:proofErr w:type="gramEnd"/>
      <w:r w:rsidRPr="00EB5867">
        <w:t xml:space="preserve"> to information during meetings and upon request, consensus forming and reporting mechanisms, minutes or communiques, and by the transparency of GPC’s responses to TACC recommendations as detailed in this Terms of Reference (ToR).</w:t>
      </w:r>
    </w:p>
    <w:p w:rsidR="002760D1" w:rsidRDefault="002760D1" w:rsidP="00EB5867">
      <w:pPr>
        <w:spacing w:after="120"/>
      </w:pPr>
      <w:r w:rsidRPr="00EB5867">
        <w:t>Therefore, TACCs are important consultative mechanisms intended to ensure that interested stakeholders have a forum to understand GPC’s maintenance dredging activities and to assist GPC and regulatory agencies to access local knowledge and reconcile stakeholder interests.</w:t>
      </w:r>
    </w:p>
    <w:p w:rsidR="00EB5867" w:rsidRDefault="00EB5867" w:rsidP="00EB5867">
      <w:pPr>
        <w:spacing w:after="120"/>
      </w:pPr>
    </w:p>
    <w:p w:rsidR="00EB5867" w:rsidRDefault="00EB5867" w:rsidP="00EB5867">
      <w:pPr>
        <w:spacing w:after="120"/>
      </w:pPr>
    </w:p>
    <w:p w:rsidR="00EB5867" w:rsidRDefault="00EB5867" w:rsidP="00EB5867">
      <w:pPr>
        <w:spacing w:after="120"/>
      </w:pPr>
    </w:p>
    <w:p w:rsidR="00EB5867" w:rsidRDefault="00EB5867" w:rsidP="00EB5867">
      <w:pPr>
        <w:spacing w:after="120"/>
      </w:pPr>
    </w:p>
    <w:p w:rsidR="00EB5867" w:rsidRDefault="00EB5867" w:rsidP="00EB5867">
      <w:pPr>
        <w:spacing w:after="120"/>
      </w:pPr>
    </w:p>
    <w:p w:rsidR="00EB5867" w:rsidRDefault="00EB5867" w:rsidP="00EB5867">
      <w:pPr>
        <w:spacing w:after="120"/>
      </w:pPr>
    </w:p>
    <w:p w:rsidR="00EB5867" w:rsidRDefault="00EB5867" w:rsidP="00EB5867">
      <w:pPr>
        <w:spacing w:after="120"/>
      </w:pPr>
    </w:p>
    <w:p w:rsidR="00EB5867" w:rsidRDefault="00EB5867" w:rsidP="00EB5867">
      <w:pPr>
        <w:spacing w:after="120"/>
      </w:pPr>
    </w:p>
    <w:p w:rsidR="00EB5867" w:rsidRDefault="00EB5867" w:rsidP="00EB5867">
      <w:pPr>
        <w:spacing w:after="120"/>
      </w:pPr>
    </w:p>
    <w:p w:rsidR="00EB5867" w:rsidRDefault="00EB5867" w:rsidP="00EB5867">
      <w:pPr>
        <w:spacing w:after="120"/>
      </w:pPr>
    </w:p>
    <w:p w:rsidR="00EB5867" w:rsidRDefault="00EB5867" w:rsidP="00EB5867">
      <w:pPr>
        <w:spacing w:after="120"/>
      </w:pPr>
    </w:p>
    <w:p w:rsidR="00EB5867" w:rsidRDefault="00EB5867" w:rsidP="00EB5867">
      <w:pPr>
        <w:spacing w:after="120"/>
      </w:pPr>
    </w:p>
    <w:p w:rsidR="00EB5867" w:rsidRDefault="00EB5867" w:rsidP="00EB5867">
      <w:pPr>
        <w:spacing w:after="120"/>
      </w:pPr>
    </w:p>
    <w:p w:rsidR="00EB5867" w:rsidRDefault="00EB5867" w:rsidP="00EB5867">
      <w:pPr>
        <w:spacing w:after="120"/>
      </w:pPr>
    </w:p>
    <w:p w:rsidR="00EB5867" w:rsidRDefault="00EB5867" w:rsidP="00EB5867">
      <w:pPr>
        <w:spacing w:after="120"/>
      </w:pPr>
    </w:p>
    <w:p w:rsidR="00EB5867" w:rsidRDefault="00EB5867" w:rsidP="00EB5867">
      <w:pPr>
        <w:spacing w:after="120"/>
      </w:pPr>
    </w:p>
    <w:p w:rsidR="00EB5867" w:rsidRDefault="00EB5867" w:rsidP="00EB5867">
      <w:pPr>
        <w:spacing w:after="120"/>
      </w:pPr>
    </w:p>
    <w:p w:rsidR="00EB5867" w:rsidRDefault="00EB5867" w:rsidP="00EB5867">
      <w:pPr>
        <w:spacing w:after="120"/>
      </w:pPr>
    </w:p>
    <w:p w:rsidR="00EB5867" w:rsidRDefault="00EB5867" w:rsidP="00EB5867">
      <w:pPr>
        <w:spacing w:after="120"/>
      </w:pPr>
    </w:p>
    <w:p w:rsidR="00EB5867" w:rsidRDefault="00EB5867" w:rsidP="00EB5867">
      <w:pPr>
        <w:spacing w:after="120"/>
      </w:pPr>
    </w:p>
    <w:p w:rsidR="00EB5867" w:rsidRDefault="00EB5867" w:rsidP="00EB5867">
      <w:pPr>
        <w:spacing w:after="120"/>
      </w:pPr>
    </w:p>
    <w:p w:rsidR="00EB5867" w:rsidRDefault="00EB5867" w:rsidP="00EB5867">
      <w:pPr>
        <w:spacing w:after="120"/>
      </w:pPr>
    </w:p>
    <w:p w:rsidR="00EB5867" w:rsidRDefault="00EB5867" w:rsidP="00EB5867">
      <w:pPr>
        <w:spacing w:after="120"/>
      </w:pPr>
    </w:p>
    <w:p w:rsidR="00EB5867" w:rsidRDefault="00EB5867" w:rsidP="00EB5867">
      <w:pPr>
        <w:spacing w:after="120"/>
      </w:pPr>
    </w:p>
    <w:p w:rsidR="00EB5867" w:rsidRPr="00EB5867" w:rsidRDefault="00EB5867" w:rsidP="00EB5867">
      <w:pPr>
        <w:spacing w:after="120"/>
      </w:pPr>
    </w:p>
    <w:p w:rsidR="002760D1" w:rsidRPr="00947399" w:rsidRDefault="003F71A5" w:rsidP="00EB5867">
      <w:pPr>
        <w:pStyle w:val="Heading1"/>
        <w:pageBreakBefore w:val="0"/>
        <w:numPr>
          <w:ilvl w:val="0"/>
          <w:numId w:val="0"/>
        </w:numPr>
        <w:suppressAutoHyphens/>
        <w:autoSpaceDN w:val="0"/>
        <w:spacing w:before="240" w:line="240" w:lineRule="auto"/>
        <w:ind w:left="1134" w:hanging="1134"/>
        <w:textAlignment w:val="baseline"/>
      </w:pPr>
      <w:bookmarkStart w:id="10" w:name="_Toc71716689"/>
      <w:r>
        <w:t xml:space="preserve">2 </w:t>
      </w:r>
      <w:r w:rsidR="002760D1" w:rsidRPr="00326134">
        <w:t>Scope and Objectives</w:t>
      </w:r>
      <w:bookmarkEnd w:id="10"/>
    </w:p>
    <w:p w:rsidR="002760D1" w:rsidRPr="00BA11C3" w:rsidRDefault="002760D1" w:rsidP="002760D1">
      <w:pPr>
        <w:pStyle w:val="BodyText"/>
        <w:rPr>
          <w:rFonts w:ascii="Calibri" w:hAnsi="Calibri"/>
        </w:rPr>
      </w:pPr>
      <w:r w:rsidRPr="00BA11C3">
        <w:rPr>
          <w:rFonts w:ascii="Calibri" w:hAnsi="Calibri"/>
        </w:rPr>
        <w:t xml:space="preserve">An effective TACC is acknowledged as best practice maintenance dredging management by the Queensland Government </w:t>
      </w:r>
      <w:r w:rsidRPr="004122C5">
        <w:rPr>
          <w:rFonts w:ascii="Calibri" w:hAnsi="Calibri"/>
        </w:rPr>
        <w:t>for Great Barrier Reef World Heritage Area Ports under the MDS.</w:t>
      </w:r>
      <w:r w:rsidRPr="00BA11C3">
        <w:rPr>
          <w:rFonts w:ascii="Calibri" w:hAnsi="Calibri"/>
        </w:rPr>
        <w:t xml:space="preserve"> </w:t>
      </w:r>
    </w:p>
    <w:p w:rsidR="002760D1" w:rsidRPr="00BA11C3" w:rsidRDefault="002760D1" w:rsidP="002760D1">
      <w:pPr>
        <w:pStyle w:val="BodyText"/>
        <w:rPr>
          <w:rFonts w:ascii="Calibri" w:hAnsi="Calibri"/>
        </w:rPr>
      </w:pPr>
      <w:r w:rsidRPr="00BA11C3">
        <w:rPr>
          <w:rFonts w:ascii="Calibri" w:hAnsi="Calibri"/>
        </w:rPr>
        <w:t xml:space="preserve">The Department of Transport and Main Roads (TMR) guidelines for LMDMPs recognise that a TACC </w:t>
      </w:r>
      <w:r>
        <w:rPr>
          <w:rFonts w:ascii="Calibri" w:hAnsi="Calibri"/>
        </w:rPr>
        <w:t>is</w:t>
      </w:r>
      <w:r w:rsidRPr="00BA11C3">
        <w:rPr>
          <w:rFonts w:ascii="Calibri" w:hAnsi="Calibri"/>
        </w:rPr>
        <w:t xml:space="preserve"> an appropriate mechanism for ports to engage with stakeholders as part of the development and oversight of LMDMPs. </w:t>
      </w:r>
    </w:p>
    <w:p w:rsidR="002760D1" w:rsidRPr="00BA11C3" w:rsidRDefault="002760D1" w:rsidP="002760D1">
      <w:pPr>
        <w:pStyle w:val="BodyText"/>
        <w:rPr>
          <w:rFonts w:ascii="Calibri" w:hAnsi="Calibri"/>
        </w:rPr>
      </w:pPr>
      <w:r w:rsidRPr="00BA11C3">
        <w:rPr>
          <w:rFonts w:ascii="Calibri" w:hAnsi="Calibri"/>
        </w:rPr>
        <w:t>The TACC focus is on providing external advice to GPC on environmental, social and economic issues and as a way of ensuring representation of a broad range of stakeholder interests in the decision-making process. The Queensland Government expects that ports will utilise TACCs both during and after the development of LMDMPs including:</w:t>
      </w:r>
    </w:p>
    <w:p w:rsidR="002760D1" w:rsidRPr="00BA11C3" w:rsidRDefault="002760D1" w:rsidP="002760D1">
      <w:pPr>
        <w:pStyle w:val="BodyText"/>
        <w:widowControl w:val="0"/>
        <w:numPr>
          <w:ilvl w:val="0"/>
          <w:numId w:val="31"/>
        </w:numPr>
        <w:suppressAutoHyphens/>
        <w:autoSpaceDE w:val="0"/>
        <w:autoSpaceDN w:val="0"/>
        <w:adjustRightInd w:val="0"/>
        <w:spacing w:before="170" w:after="0" w:line="260" w:lineRule="atLeast"/>
        <w:textAlignment w:val="center"/>
        <w:rPr>
          <w:rFonts w:ascii="Calibri" w:hAnsi="Calibri"/>
        </w:rPr>
      </w:pPr>
      <w:r w:rsidRPr="00BA11C3">
        <w:rPr>
          <w:rFonts w:ascii="Calibri" w:hAnsi="Calibri"/>
        </w:rPr>
        <w:t>Early engagement with TACCs to gain an understanding of the values that are important to stakeholders</w:t>
      </w:r>
      <w:r>
        <w:rPr>
          <w:rFonts w:ascii="Calibri" w:hAnsi="Calibri"/>
        </w:rPr>
        <w:t>.</w:t>
      </w:r>
    </w:p>
    <w:p w:rsidR="002760D1" w:rsidRPr="00BA11C3" w:rsidRDefault="002760D1" w:rsidP="002760D1">
      <w:pPr>
        <w:pStyle w:val="BodyText"/>
        <w:widowControl w:val="0"/>
        <w:numPr>
          <w:ilvl w:val="0"/>
          <w:numId w:val="31"/>
        </w:numPr>
        <w:suppressAutoHyphens/>
        <w:autoSpaceDE w:val="0"/>
        <w:autoSpaceDN w:val="0"/>
        <w:adjustRightInd w:val="0"/>
        <w:spacing w:before="170" w:after="0" w:line="260" w:lineRule="atLeast"/>
        <w:textAlignment w:val="center"/>
        <w:rPr>
          <w:rFonts w:ascii="Calibri" w:hAnsi="Calibri"/>
        </w:rPr>
      </w:pPr>
      <w:r w:rsidRPr="00BA11C3">
        <w:rPr>
          <w:rFonts w:ascii="Calibri" w:hAnsi="Calibri"/>
        </w:rPr>
        <w:t>TACC participation in the comparative analysis process, enabling stakeholder consideration and feedback on the options development process to determine and assess the alternatives and assist in determin</w:t>
      </w:r>
      <w:r>
        <w:rPr>
          <w:rFonts w:ascii="Calibri" w:hAnsi="Calibri"/>
        </w:rPr>
        <w:t>ing the most appropriate option.</w:t>
      </w:r>
    </w:p>
    <w:p w:rsidR="002760D1" w:rsidRPr="00BA11C3" w:rsidRDefault="002760D1" w:rsidP="002760D1">
      <w:pPr>
        <w:pStyle w:val="BodyText"/>
        <w:widowControl w:val="0"/>
        <w:numPr>
          <w:ilvl w:val="0"/>
          <w:numId w:val="31"/>
        </w:numPr>
        <w:suppressAutoHyphens/>
        <w:autoSpaceDE w:val="0"/>
        <w:autoSpaceDN w:val="0"/>
        <w:adjustRightInd w:val="0"/>
        <w:spacing w:before="170" w:after="0" w:line="260" w:lineRule="atLeast"/>
        <w:textAlignment w:val="center"/>
        <w:rPr>
          <w:rFonts w:ascii="Calibri" w:hAnsi="Calibri"/>
        </w:rPr>
      </w:pPr>
      <w:r w:rsidRPr="00BA11C3">
        <w:rPr>
          <w:rFonts w:ascii="Calibri" w:hAnsi="Calibri"/>
        </w:rPr>
        <w:t>TACCs will review the performance and effectiveness of specific dredging campaigns, consider key learnings from the review and provide advice on whether the LMDMP requires updating to reflect any of these learnings. This will enable ports to understand, from a stakeholder’s point of view, how effective the options chosen were and whether there are better ways of undertaking dr</w:t>
      </w:r>
      <w:r>
        <w:rPr>
          <w:rFonts w:ascii="Calibri" w:hAnsi="Calibri"/>
        </w:rPr>
        <w:t>edging activities in the future.</w:t>
      </w:r>
    </w:p>
    <w:p w:rsidR="002760D1" w:rsidRPr="00BA11C3" w:rsidRDefault="002760D1" w:rsidP="002760D1">
      <w:pPr>
        <w:pStyle w:val="BodyText"/>
        <w:widowControl w:val="0"/>
        <w:numPr>
          <w:ilvl w:val="0"/>
          <w:numId w:val="31"/>
        </w:numPr>
        <w:suppressAutoHyphens/>
        <w:autoSpaceDE w:val="0"/>
        <w:autoSpaceDN w:val="0"/>
        <w:adjustRightInd w:val="0"/>
        <w:spacing w:before="170" w:after="0" w:line="260" w:lineRule="atLeast"/>
        <w:textAlignment w:val="center"/>
        <w:rPr>
          <w:rFonts w:ascii="Calibri" w:hAnsi="Calibri"/>
        </w:rPr>
      </w:pPr>
      <w:r w:rsidRPr="00BA11C3">
        <w:rPr>
          <w:rFonts w:ascii="Calibri" w:hAnsi="Calibri"/>
        </w:rPr>
        <w:t>TACC participation in the updating and renewal of LMDMPs to ensure LMDMPs reflect any learnings or improvements ident</w:t>
      </w:r>
      <w:r>
        <w:rPr>
          <w:rFonts w:ascii="Calibri" w:hAnsi="Calibri"/>
        </w:rPr>
        <w:t>ified during dredging campaigns.</w:t>
      </w:r>
    </w:p>
    <w:p w:rsidR="002760D1" w:rsidRDefault="002760D1" w:rsidP="002760D1">
      <w:pPr>
        <w:pStyle w:val="BodyText"/>
        <w:widowControl w:val="0"/>
        <w:numPr>
          <w:ilvl w:val="0"/>
          <w:numId w:val="31"/>
        </w:numPr>
        <w:suppressAutoHyphens/>
        <w:autoSpaceDE w:val="0"/>
        <w:autoSpaceDN w:val="0"/>
        <w:adjustRightInd w:val="0"/>
        <w:spacing w:before="170" w:after="0" w:line="260" w:lineRule="atLeast"/>
        <w:textAlignment w:val="center"/>
        <w:rPr>
          <w:rFonts w:ascii="Calibri" w:hAnsi="Calibri"/>
        </w:rPr>
      </w:pPr>
      <w:r w:rsidRPr="00BA11C3">
        <w:rPr>
          <w:rFonts w:ascii="Calibri" w:hAnsi="Calibri"/>
        </w:rPr>
        <w:t>The TACCs can be used by ports to consider and respond to any concerns raised following the finalisation of the LMDMP including those raised by the general public.</w:t>
      </w:r>
    </w:p>
    <w:p w:rsidR="00FF2FB0" w:rsidRPr="00BA11C3" w:rsidRDefault="00FF2FB0" w:rsidP="003F71A5">
      <w:pPr>
        <w:pStyle w:val="BodyText"/>
        <w:widowControl w:val="0"/>
        <w:suppressAutoHyphens/>
        <w:autoSpaceDE w:val="0"/>
        <w:autoSpaceDN w:val="0"/>
        <w:adjustRightInd w:val="0"/>
        <w:spacing w:before="170" w:after="0" w:line="260" w:lineRule="atLeast"/>
        <w:ind w:left="720"/>
        <w:textAlignment w:val="center"/>
        <w:rPr>
          <w:rFonts w:ascii="Calibri" w:hAnsi="Calibri"/>
        </w:rPr>
      </w:pPr>
    </w:p>
    <w:p w:rsidR="002760D1" w:rsidRPr="00BA11C3" w:rsidRDefault="002760D1" w:rsidP="003F71A5">
      <w:pPr>
        <w:pStyle w:val="BodyText"/>
        <w:rPr>
          <w:rFonts w:ascii="Calibri" w:hAnsi="Calibri"/>
        </w:rPr>
      </w:pPr>
      <w:r w:rsidRPr="00BA11C3">
        <w:rPr>
          <w:rFonts w:ascii="Calibri" w:hAnsi="Calibri"/>
        </w:rPr>
        <w:t xml:space="preserve">The NAGD also provides guidance on the purpose, scope and membership of TACCs. The information GPC gains from the TACC is essential to the sustainability of maintenance dredging operations.  In accordance with the NAGD, the TACCs are intended to: </w:t>
      </w:r>
    </w:p>
    <w:p w:rsidR="002760D1" w:rsidRPr="00BA11C3" w:rsidRDefault="002760D1" w:rsidP="002760D1">
      <w:pPr>
        <w:pStyle w:val="BodyText"/>
        <w:widowControl w:val="0"/>
        <w:numPr>
          <w:ilvl w:val="0"/>
          <w:numId w:val="27"/>
        </w:numPr>
        <w:suppressAutoHyphens/>
        <w:autoSpaceDE w:val="0"/>
        <w:autoSpaceDN w:val="0"/>
        <w:adjustRightInd w:val="0"/>
        <w:spacing w:before="170" w:after="0" w:line="260" w:lineRule="atLeast"/>
        <w:textAlignment w:val="center"/>
        <w:rPr>
          <w:rFonts w:ascii="Calibri" w:hAnsi="Calibri"/>
        </w:rPr>
      </w:pPr>
      <w:r w:rsidRPr="00BA11C3">
        <w:rPr>
          <w:rFonts w:ascii="Calibri" w:hAnsi="Calibri"/>
        </w:rPr>
        <w:t>Provide continuity of direction and effort in p</w:t>
      </w:r>
      <w:r>
        <w:rPr>
          <w:rFonts w:ascii="Calibri" w:hAnsi="Calibri"/>
        </w:rPr>
        <w:t>rotecting the local environment.</w:t>
      </w:r>
    </w:p>
    <w:p w:rsidR="002760D1" w:rsidRPr="00BA11C3" w:rsidRDefault="002760D1" w:rsidP="002760D1">
      <w:pPr>
        <w:pStyle w:val="BodyText"/>
        <w:widowControl w:val="0"/>
        <w:numPr>
          <w:ilvl w:val="0"/>
          <w:numId w:val="27"/>
        </w:numPr>
        <w:suppressAutoHyphens/>
        <w:autoSpaceDE w:val="0"/>
        <w:autoSpaceDN w:val="0"/>
        <w:adjustRightInd w:val="0"/>
        <w:spacing w:before="170" w:after="0" w:line="260" w:lineRule="atLeast"/>
        <w:textAlignment w:val="center"/>
        <w:rPr>
          <w:rFonts w:ascii="Calibri" w:hAnsi="Calibri"/>
        </w:rPr>
      </w:pPr>
      <w:r w:rsidRPr="00BA11C3">
        <w:rPr>
          <w:rFonts w:ascii="Calibri" w:hAnsi="Calibri"/>
        </w:rPr>
        <w:t>Aid communication between stakeholders and provide a forum where points of view can be d</w:t>
      </w:r>
      <w:r>
        <w:rPr>
          <w:rFonts w:ascii="Calibri" w:hAnsi="Calibri"/>
        </w:rPr>
        <w:t>iscussed and conflicts resolved.</w:t>
      </w:r>
    </w:p>
    <w:p w:rsidR="002760D1" w:rsidRPr="00BA11C3" w:rsidRDefault="002760D1" w:rsidP="002760D1">
      <w:pPr>
        <w:pStyle w:val="BodyText"/>
        <w:widowControl w:val="0"/>
        <w:numPr>
          <w:ilvl w:val="0"/>
          <w:numId w:val="27"/>
        </w:numPr>
        <w:suppressAutoHyphens/>
        <w:autoSpaceDE w:val="0"/>
        <w:autoSpaceDN w:val="0"/>
        <w:adjustRightInd w:val="0"/>
        <w:spacing w:before="170" w:after="0" w:line="260" w:lineRule="atLeast"/>
        <w:textAlignment w:val="center"/>
        <w:rPr>
          <w:rFonts w:ascii="Calibri" w:hAnsi="Calibri"/>
        </w:rPr>
      </w:pPr>
      <w:r w:rsidRPr="00BA11C3">
        <w:rPr>
          <w:rFonts w:ascii="Calibri" w:hAnsi="Calibri"/>
        </w:rPr>
        <w:t>Assist in the establishment, as appropriate, of longer term permitting arrangements, including the development and implementation of LMDMPs, research, sampling and monitoring programs</w:t>
      </w:r>
      <w:r>
        <w:rPr>
          <w:rFonts w:ascii="Calibri" w:hAnsi="Calibri"/>
        </w:rPr>
        <w:t>.</w:t>
      </w:r>
    </w:p>
    <w:p w:rsidR="002760D1" w:rsidRPr="00BA11C3" w:rsidRDefault="002760D1" w:rsidP="002760D1">
      <w:pPr>
        <w:pStyle w:val="BodyText"/>
        <w:widowControl w:val="0"/>
        <w:numPr>
          <w:ilvl w:val="0"/>
          <w:numId w:val="27"/>
        </w:numPr>
        <w:suppressAutoHyphens/>
        <w:autoSpaceDE w:val="0"/>
        <w:autoSpaceDN w:val="0"/>
        <w:adjustRightInd w:val="0"/>
        <w:spacing w:before="170" w:after="0" w:line="260" w:lineRule="atLeast"/>
        <w:textAlignment w:val="center"/>
        <w:rPr>
          <w:rFonts w:ascii="Calibri" w:hAnsi="Calibri"/>
        </w:rPr>
      </w:pPr>
      <w:r w:rsidRPr="00BA11C3">
        <w:rPr>
          <w:rFonts w:ascii="Calibri" w:hAnsi="Calibri"/>
        </w:rPr>
        <w:t>Review ongoing management of maintenance d</w:t>
      </w:r>
      <w:r>
        <w:rPr>
          <w:rFonts w:ascii="Calibri" w:hAnsi="Calibri"/>
        </w:rPr>
        <w:t>redging and disposal activities.</w:t>
      </w:r>
    </w:p>
    <w:p w:rsidR="00EB5867" w:rsidRPr="00EB5867" w:rsidRDefault="002760D1" w:rsidP="00EB5867">
      <w:pPr>
        <w:pStyle w:val="BodyText"/>
        <w:widowControl w:val="0"/>
        <w:numPr>
          <w:ilvl w:val="0"/>
          <w:numId w:val="27"/>
        </w:numPr>
        <w:suppressAutoHyphens/>
        <w:autoSpaceDE w:val="0"/>
        <w:autoSpaceDN w:val="0"/>
        <w:adjustRightInd w:val="0"/>
        <w:spacing w:before="170" w:after="0" w:line="260" w:lineRule="atLeast"/>
        <w:textAlignment w:val="center"/>
        <w:rPr>
          <w:rFonts w:asciiTheme="minorHAnsi" w:hAnsiTheme="minorHAnsi"/>
        </w:rPr>
      </w:pPr>
      <w:r w:rsidRPr="00BA11C3">
        <w:rPr>
          <w:rFonts w:ascii="Calibri" w:hAnsi="Calibri"/>
        </w:rPr>
        <w:t xml:space="preserve">Make recommendations to the proponent </w:t>
      </w:r>
      <w:r>
        <w:rPr>
          <w:rFonts w:ascii="Calibri" w:hAnsi="Calibri"/>
        </w:rPr>
        <w:t>GPC</w:t>
      </w:r>
      <w:r w:rsidRPr="00BA11C3">
        <w:rPr>
          <w:rFonts w:ascii="Calibri" w:hAnsi="Calibri"/>
        </w:rPr>
        <w:t xml:space="preserve"> and the regulatory agencies as necessary or appropriate. </w:t>
      </w:r>
    </w:p>
    <w:p w:rsidR="002760D1" w:rsidRPr="00326134" w:rsidRDefault="003F71A5" w:rsidP="003F71A5">
      <w:pPr>
        <w:pStyle w:val="Heading1"/>
        <w:pageBreakBefore w:val="0"/>
        <w:numPr>
          <w:ilvl w:val="0"/>
          <w:numId w:val="0"/>
        </w:numPr>
        <w:suppressAutoHyphens/>
        <w:autoSpaceDN w:val="0"/>
        <w:spacing w:before="240" w:line="240" w:lineRule="auto"/>
        <w:ind w:left="1134" w:hanging="1134"/>
        <w:textAlignment w:val="baseline"/>
      </w:pPr>
      <w:bookmarkStart w:id="11" w:name="_Toc71716690"/>
      <w:r>
        <w:t xml:space="preserve">3 </w:t>
      </w:r>
      <w:r w:rsidR="002760D1">
        <w:t xml:space="preserve">GPC Custodian and </w:t>
      </w:r>
      <w:r w:rsidR="002760D1" w:rsidRPr="00326134">
        <w:t>Chair</w:t>
      </w:r>
      <w:bookmarkEnd w:id="11"/>
    </w:p>
    <w:p w:rsidR="002760D1" w:rsidRPr="00EB5867" w:rsidRDefault="002760D1" w:rsidP="00EB5867">
      <w:pPr>
        <w:spacing w:after="120"/>
      </w:pPr>
      <w:r w:rsidRPr="00EB5867">
        <w:t xml:space="preserve">The Port Infrastructure Asset Manager and the Port of Bundaberg Manager are the custodian of the Port of Gladstone and Port of Bundaberg TACCs respectively and are responsible for the implementation of this ToR. </w:t>
      </w:r>
    </w:p>
    <w:p w:rsidR="002760D1" w:rsidRPr="00EB5867" w:rsidRDefault="002760D1" w:rsidP="00EB5867">
      <w:pPr>
        <w:spacing w:after="120"/>
      </w:pPr>
      <w:r w:rsidRPr="00EB5867">
        <w:t xml:space="preserve">GPC will Chair the meetings and is responsible for ensuring the members are informed of all relevant information in a timely manner so that they can undertake their functions and responsibilities. </w:t>
      </w:r>
    </w:p>
    <w:p w:rsidR="002760D1" w:rsidRPr="00EB5867" w:rsidRDefault="002760D1" w:rsidP="00EB5867">
      <w:pPr>
        <w:spacing w:after="120"/>
      </w:pPr>
      <w:r w:rsidRPr="00EB5867">
        <w:t xml:space="preserve">The Chair will invite relevant specialists to attend meetings that the members, or Chair, deem necessary to facilitate informed discussions when required. </w:t>
      </w:r>
    </w:p>
    <w:p w:rsidR="002760D1" w:rsidRPr="00B65B4F" w:rsidRDefault="003F71A5" w:rsidP="00EB5867">
      <w:pPr>
        <w:pStyle w:val="Heading1"/>
        <w:pageBreakBefore w:val="0"/>
        <w:numPr>
          <w:ilvl w:val="0"/>
          <w:numId w:val="0"/>
        </w:numPr>
        <w:suppressAutoHyphens/>
        <w:autoSpaceDN w:val="0"/>
        <w:spacing w:before="240" w:line="240" w:lineRule="auto"/>
        <w:ind w:left="1134" w:hanging="1134"/>
        <w:textAlignment w:val="baseline"/>
      </w:pPr>
      <w:bookmarkStart w:id="12" w:name="_Toc71716691"/>
      <w:r>
        <w:lastRenderedPageBreak/>
        <w:t xml:space="preserve">4 </w:t>
      </w:r>
      <w:r w:rsidR="002760D1" w:rsidRPr="00B65B4F">
        <w:t>Members</w:t>
      </w:r>
      <w:bookmarkEnd w:id="12"/>
    </w:p>
    <w:p w:rsidR="002760D1" w:rsidRPr="00EB5867" w:rsidRDefault="002760D1" w:rsidP="00EB5867">
      <w:pPr>
        <w:spacing w:after="120"/>
      </w:pPr>
      <w:r w:rsidRPr="00EB5867">
        <w:t xml:space="preserve">Membership is linked to organisations or groups rather than individuals.  To ensure beneficial outcomes are achieved it is important that the members of a TACC have appropriate representation with sufficient skills and expertise. </w:t>
      </w:r>
    </w:p>
    <w:p w:rsidR="002760D1" w:rsidRPr="003F71A5" w:rsidRDefault="002760D1" w:rsidP="00EB5867">
      <w:pPr>
        <w:spacing w:after="120"/>
        <w:rPr>
          <w:b/>
        </w:rPr>
      </w:pPr>
      <w:r w:rsidRPr="00EB5867">
        <w:t xml:space="preserve">TACC member organisations / groups will be selected by GPC in accordance with guidance provided by the NAGD, the MDS and the LMDMP guidelines, presented as </w:t>
      </w:r>
      <w:r w:rsidRPr="003F71A5">
        <w:rPr>
          <w:b/>
        </w:rPr>
        <w:t xml:space="preserve">Section 4.1 - Proposed Gladstone TACC Membership </w:t>
      </w:r>
      <w:r w:rsidRPr="00FF2FB0">
        <w:t>and</w:t>
      </w:r>
      <w:r w:rsidRPr="003F71A5">
        <w:rPr>
          <w:b/>
        </w:rPr>
        <w:t xml:space="preserve"> Section 4.2 – Proposed Bundaberg TACC Membership.</w:t>
      </w:r>
    </w:p>
    <w:p w:rsidR="002760D1" w:rsidRPr="00EB5867" w:rsidRDefault="002760D1" w:rsidP="00EB5867">
      <w:pPr>
        <w:spacing w:after="120"/>
      </w:pPr>
      <w:r w:rsidRPr="00EB5867">
        <w:t>If no response or decline is received from a proposed member organisation after formal invitation, then it is deemed that they do not wish to participate in the TACC. GPC will keep records of membership correspondence and maintain the TACC Contact Details Register (#1433833) as the key source of membership information.</w:t>
      </w:r>
    </w:p>
    <w:p w:rsidR="002760D1" w:rsidRPr="00EB5867" w:rsidRDefault="002760D1" w:rsidP="00EB5867">
      <w:pPr>
        <w:spacing w:after="120"/>
      </w:pPr>
      <w:r w:rsidRPr="00EB5867">
        <w:t>Each organisation is to provide GPC with representative details of who will be attending on behalf of their organisation. If a proxy is required, then the proxy member shall also provide these details. If the representative or proxy changes, it is the organisations responsibility to write to the TACC Chair of the change.</w:t>
      </w:r>
    </w:p>
    <w:p w:rsidR="002760D1" w:rsidRPr="00EB5867" w:rsidRDefault="002760D1" w:rsidP="00EB5867">
      <w:pPr>
        <w:spacing w:after="120"/>
      </w:pPr>
      <w:r w:rsidRPr="00EB5867">
        <w:t>Non-attendance from a member without apology for more than three (3) consecutive meetings is deemed that the organisation does not wish to participate in the TACC. Under these circumstances the member will be removed from the active member list.</w:t>
      </w:r>
    </w:p>
    <w:p w:rsidR="002760D1" w:rsidRPr="00EB5867" w:rsidRDefault="002760D1" w:rsidP="00EB5867">
      <w:pPr>
        <w:spacing w:after="120"/>
      </w:pPr>
      <w:r w:rsidRPr="00EB5867">
        <w:t>In the event of member resignation, the members must resign in writing to the Chair. The organisation will then be taken off the active membership list TACC Contact Details Register (#1433833). If the member wishes to be re-considered for TACC membership this request should be made in writing to the TACC Chair and acceptance will be at the discretion of GPC.</w:t>
      </w:r>
    </w:p>
    <w:p w:rsidR="00EB5867" w:rsidRPr="00EB5867" w:rsidRDefault="002760D1" w:rsidP="00EB5867">
      <w:pPr>
        <w:spacing w:after="120"/>
      </w:pPr>
      <w:r w:rsidRPr="00EB5867">
        <w:t>Changes to membership are at GPC’s discretion or as a result of non-conformance with Membership Responsibilities (Section 5) and will be communicated at the following TACC meeting.</w:t>
      </w:r>
    </w:p>
    <w:p w:rsidR="002760D1" w:rsidRPr="003F71A5" w:rsidRDefault="002760D1" w:rsidP="003F71A5">
      <w:pPr>
        <w:pStyle w:val="ListParagraph"/>
        <w:keepNext/>
        <w:keepLines/>
        <w:numPr>
          <w:ilvl w:val="1"/>
          <w:numId w:val="35"/>
        </w:numPr>
        <w:suppressAutoHyphens/>
        <w:autoSpaceDN w:val="0"/>
        <w:spacing w:before="240" w:after="240"/>
        <w:textAlignment w:val="baseline"/>
        <w:outlineLvl w:val="0"/>
        <w:rPr>
          <w:rFonts w:eastAsiaTheme="majorEastAsia" w:cs="Times New Roman (Body CS)"/>
          <w:b/>
          <w:bCs/>
          <w:caps/>
          <w:color w:val="2172A4"/>
          <w:sz w:val="30"/>
          <w:szCs w:val="32"/>
        </w:rPr>
      </w:pPr>
      <w:bookmarkStart w:id="13" w:name="_Toc71716692"/>
      <w:r w:rsidRPr="003F71A5">
        <w:rPr>
          <w:rFonts w:eastAsiaTheme="majorEastAsia" w:cs="Times New Roman (Body CS)"/>
          <w:b/>
          <w:bCs/>
          <w:caps/>
          <w:color w:val="2172A4"/>
          <w:sz w:val="30"/>
          <w:szCs w:val="32"/>
        </w:rPr>
        <w:t>Proposed Gladstone TACC Membership</w:t>
      </w:r>
      <w:bookmarkEnd w:id="13"/>
    </w:p>
    <w:p w:rsidR="002760D1" w:rsidRPr="00BA11C3" w:rsidRDefault="002760D1" w:rsidP="002760D1">
      <w:pPr>
        <w:rPr>
          <w:i/>
          <w:sz w:val="21"/>
          <w:szCs w:val="21"/>
        </w:rPr>
      </w:pPr>
      <w:r>
        <w:rPr>
          <w:i/>
          <w:sz w:val="21"/>
          <w:szCs w:val="21"/>
        </w:rPr>
        <w:t>Commonwealth</w:t>
      </w:r>
      <w:r w:rsidRPr="00BA11C3">
        <w:rPr>
          <w:i/>
          <w:sz w:val="21"/>
          <w:szCs w:val="21"/>
        </w:rPr>
        <w:t xml:space="preserve"> Government Members:</w:t>
      </w:r>
    </w:p>
    <w:p w:rsidR="00FF2FB0" w:rsidRDefault="00FF2FB0" w:rsidP="00EB5867">
      <w:pPr>
        <w:pStyle w:val="ListParagraph"/>
        <w:numPr>
          <w:ilvl w:val="0"/>
          <w:numId w:val="34"/>
        </w:numPr>
        <w:spacing w:after="120"/>
      </w:pPr>
      <w:r>
        <w:t>Australian Fisheries Management Authority (AFMA)</w:t>
      </w:r>
    </w:p>
    <w:p w:rsidR="002760D1" w:rsidRPr="00EB5867" w:rsidRDefault="002760D1" w:rsidP="00EB5867">
      <w:pPr>
        <w:pStyle w:val="ListParagraph"/>
        <w:numPr>
          <w:ilvl w:val="0"/>
          <w:numId w:val="34"/>
        </w:numPr>
        <w:spacing w:after="120"/>
      </w:pPr>
      <w:r w:rsidRPr="00EB5867">
        <w:t>Department of  Agriculture and Fisheries (DAF)</w:t>
      </w:r>
    </w:p>
    <w:p w:rsidR="002760D1" w:rsidRPr="00EB5867" w:rsidRDefault="002760D1" w:rsidP="00EB5867">
      <w:pPr>
        <w:pStyle w:val="ListParagraph"/>
        <w:numPr>
          <w:ilvl w:val="0"/>
          <w:numId w:val="34"/>
        </w:numPr>
        <w:spacing w:after="120"/>
      </w:pPr>
      <w:r w:rsidRPr="00EB5867">
        <w:t>Australian Hydrographic Service (AHS)</w:t>
      </w:r>
    </w:p>
    <w:p w:rsidR="002760D1" w:rsidRPr="00EB5867" w:rsidRDefault="002760D1" w:rsidP="00EB5867">
      <w:pPr>
        <w:pStyle w:val="ListParagraph"/>
        <w:numPr>
          <w:ilvl w:val="0"/>
          <w:numId w:val="34"/>
        </w:numPr>
        <w:spacing w:after="120"/>
      </w:pPr>
      <w:r w:rsidRPr="00EB5867">
        <w:t>Australian Maritime Safety Authority (AMSA)</w:t>
      </w:r>
    </w:p>
    <w:p w:rsidR="002760D1" w:rsidRPr="00EB5867" w:rsidRDefault="002760D1" w:rsidP="00EB5867">
      <w:pPr>
        <w:pStyle w:val="ListParagraph"/>
        <w:numPr>
          <w:ilvl w:val="0"/>
          <w:numId w:val="34"/>
        </w:numPr>
        <w:spacing w:after="120"/>
      </w:pPr>
      <w:r w:rsidRPr="00EB5867">
        <w:t>Department of Agriculture and Water – Biosecurity (AWE)</w:t>
      </w:r>
    </w:p>
    <w:p w:rsidR="002760D1" w:rsidRPr="00EB5867" w:rsidRDefault="002760D1" w:rsidP="00EB5867">
      <w:pPr>
        <w:pStyle w:val="ListParagraph"/>
        <w:numPr>
          <w:ilvl w:val="0"/>
          <w:numId w:val="34"/>
        </w:numPr>
        <w:spacing w:after="120"/>
      </w:pPr>
      <w:r w:rsidRPr="00EB5867">
        <w:t>Department of Agriculture and Water – Sea Dumping (AWE)</w:t>
      </w:r>
    </w:p>
    <w:p w:rsidR="002760D1" w:rsidRPr="00EB5867" w:rsidRDefault="002760D1" w:rsidP="00EB5867">
      <w:pPr>
        <w:pStyle w:val="ListParagraph"/>
        <w:numPr>
          <w:ilvl w:val="0"/>
          <w:numId w:val="34"/>
        </w:numPr>
        <w:spacing w:after="120"/>
      </w:pPr>
      <w:r w:rsidRPr="00EB5867">
        <w:t>Great Barrier Reef Marine Park Authority (GBRMPA)</w:t>
      </w:r>
    </w:p>
    <w:p w:rsidR="002760D1" w:rsidRPr="00BA11C3" w:rsidRDefault="002760D1" w:rsidP="002760D1">
      <w:pPr>
        <w:rPr>
          <w:i/>
          <w:sz w:val="21"/>
          <w:szCs w:val="21"/>
        </w:rPr>
      </w:pPr>
    </w:p>
    <w:p w:rsidR="002760D1" w:rsidRPr="00BA11C3" w:rsidRDefault="002760D1" w:rsidP="002760D1">
      <w:pPr>
        <w:rPr>
          <w:i/>
          <w:sz w:val="21"/>
          <w:szCs w:val="21"/>
        </w:rPr>
      </w:pPr>
      <w:r w:rsidRPr="00BA11C3">
        <w:rPr>
          <w:i/>
          <w:sz w:val="21"/>
          <w:szCs w:val="21"/>
        </w:rPr>
        <w:t>State Government Members:</w:t>
      </w:r>
    </w:p>
    <w:p w:rsidR="002760D1" w:rsidRPr="00EB5867" w:rsidRDefault="002760D1" w:rsidP="00EB5867">
      <w:pPr>
        <w:pStyle w:val="ListParagraph"/>
        <w:numPr>
          <w:ilvl w:val="0"/>
          <w:numId w:val="34"/>
        </w:numPr>
        <w:spacing w:after="120"/>
      </w:pPr>
      <w:r w:rsidRPr="00EB5867">
        <w:t>Department of Agriculture and Fisheries (DAF)</w:t>
      </w:r>
    </w:p>
    <w:p w:rsidR="002760D1" w:rsidRPr="00EB5867" w:rsidRDefault="002760D1" w:rsidP="00EB5867">
      <w:pPr>
        <w:pStyle w:val="ListParagraph"/>
        <w:numPr>
          <w:ilvl w:val="0"/>
          <w:numId w:val="34"/>
        </w:numPr>
        <w:spacing w:after="120"/>
      </w:pPr>
      <w:r w:rsidRPr="00EB5867">
        <w:t>Department of Environment and Science (DES)</w:t>
      </w:r>
    </w:p>
    <w:p w:rsidR="002760D1" w:rsidRPr="00EB5867" w:rsidRDefault="002760D1" w:rsidP="00EB5867">
      <w:pPr>
        <w:pStyle w:val="ListParagraph"/>
        <w:numPr>
          <w:ilvl w:val="0"/>
          <w:numId w:val="34"/>
        </w:numPr>
        <w:spacing w:after="120"/>
      </w:pPr>
      <w:r w:rsidRPr="00EB5867">
        <w:t>Department of Transport and Main Roads (TMR)</w:t>
      </w:r>
    </w:p>
    <w:p w:rsidR="002760D1" w:rsidRPr="00EB5867" w:rsidRDefault="002760D1" w:rsidP="00EB5867">
      <w:pPr>
        <w:pStyle w:val="ListParagraph"/>
        <w:numPr>
          <w:ilvl w:val="0"/>
          <w:numId w:val="34"/>
        </w:numPr>
        <w:spacing w:after="120"/>
      </w:pPr>
      <w:r w:rsidRPr="00EB5867">
        <w:t>Maritime Safety Queensland (MSQ)</w:t>
      </w:r>
    </w:p>
    <w:p w:rsidR="00EB5867" w:rsidRPr="00BA11C3" w:rsidRDefault="00EB5867" w:rsidP="002760D1">
      <w:pPr>
        <w:rPr>
          <w:i/>
          <w:sz w:val="21"/>
          <w:szCs w:val="21"/>
        </w:rPr>
      </w:pPr>
    </w:p>
    <w:p w:rsidR="002760D1" w:rsidRPr="00BA11C3" w:rsidRDefault="002760D1" w:rsidP="002760D1">
      <w:pPr>
        <w:rPr>
          <w:i/>
          <w:sz w:val="21"/>
          <w:szCs w:val="21"/>
        </w:rPr>
      </w:pPr>
      <w:r w:rsidRPr="00BA11C3">
        <w:rPr>
          <w:i/>
          <w:sz w:val="21"/>
          <w:szCs w:val="21"/>
        </w:rPr>
        <w:t xml:space="preserve">Local </w:t>
      </w:r>
      <w:r>
        <w:rPr>
          <w:i/>
          <w:sz w:val="21"/>
          <w:szCs w:val="21"/>
        </w:rPr>
        <w:t xml:space="preserve">Government </w:t>
      </w:r>
      <w:r w:rsidRPr="00BA11C3">
        <w:rPr>
          <w:i/>
          <w:sz w:val="21"/>
          <w:szCs w:val="21"/>
        </w:rPr>
        <w:t>and Non-Government Members:</w:t>
      </w:r>
    </w:p>
    <w:p w:rsidR="002760D1" w:rsidRPr="00EB5867" w:rsidRDefault="002760D1" w:rsidP="00EB5867">
      <w:pPr>
        <w:pStyle w:val="ListParagraph"/>
        <w:numPr>
          <w:ilvl w:val="0"/>
          <w:numId w:val="34"/>
        </w:numPr>
        <w:spacing w:after="120"/>
      </w:pPr>
      <w:r w:rsidRPr="00EB5867">
        <w:t>Central Queensland University (CQU)</w:t>
      </w:r>
    </w:p>
    <w:p w:rsidR="002760D1" w:rsidRPr="00EB5867" w:rsidRDefault="002760D1" w:rsidP="00EB5867">
      <w:pPr>
        <w:pStyle w:val="ListParagraph"/>
        <w:numPr>
          <w:ilvl w:val="0"/>
          <w:numId w:val="34"/>
        </w:numPr>
        <w:spacing w:after="120"/>
      </w:pPr>
      <w:r w:rsidRPr="00EB5867">
        <w:t>Commercial Fishermen (QSI)</w:t>
      </w:r>
    </w:p>
    <w:p w:rsidR="002760D1" w:rsidRPr="00EB5867" w:rsidRDefault="002760D1" w:rsidP="00EB5867">
      <w:pPr>
        <w:pStyle w:val="ListParagraph"/>
        <w:numPr>
          <w:ilvl w:val="0"/>
          <w:numId w:val="34"/>
        </w:numPr>
        <w:spacing w:after="120"/>
      </w:pPr>
      <w:r w:rsidRPr="00EB5867">
        <w:t>Gladstone Area Promotion and Development Limited (GAPDL)</w:t>
      </w:r>
    </w:p>
    <w:p w:rsidR="002760D1" w:rsidRPr="00EB5867" w:rsidRDefault="002760D1" w:rsidP="00EB5867">
      <w:pPr>
        <w:pStyle w:val="ListParagraph"/>
        <w:numPr>
          <w:ilvl w:val="0"/>
          <w:numId w:val="34"/>
        </w:numPr>
        <w:spacing w:after="120"/>
      </w:pPr>
      <w:r w:rsidRPr="00EB5867">
        <w:t xml:space="preserve">Gladstone Chamber of Commerce </w:t>
      </w:r>
    </w:p>
    <w:p w:rsidR="002760D1" w:rsidRPr="00EB5867" w:rsidRDefault="002760D1" w:rsidP="00EB5867">
      <w:pPr>
        <w:pStyle w:val="ListParagraph"/>
        <w:numPr>
          <w:ilvl w:val="0"/>
          <w:numId w:val="34"/>
        </w:numPr>
        <w:spacing w:after="120"/>
      </w:pPr>
      <w:r w:rsidRPr="00EB5867">
        <w:t>Gladstone Conservation Council (GCC)</w:t>
      </w:r>
    </w:p>
    <w:p w:rsidR="002760D1" w:rsidRPr="00EB5867" w:rsidRDefault="002760D1" w:rsidP="00EB5867">
      <w:pPr>
        <w:pStyle w:val="ListParagraph"/>
        <w:numPr>
          <w:ilvl w:val="0"/>
          <w:numId w:val="34"/>
        </w:numPr>
        <w:spacing w:after="120"/>
      </w:pPr>
      <w:r w:rsidRPr="00EB5867">
        <w:t>Gladstone Healthy Harbour Partnership (GHHP)</w:t>
      </w:r>
    </w:p>
    <w:p w:rsidR="002760D1" w:rsidRPr="00EB5867" w:rsidRDefault="002760D1" w:rsidP="00EB5867">
      <w:pPr>
        <w:pStyle w:val="ListParagraph"/>
        <w:numPr>
          <w:ilvl w:val="0"/>
          <w:numId w:val="34"/>
        </w:numPr>
        <w:spacing w:after="120"/>
      </w:pPr>
      <w:r w:rsidRPr="00EB5867">
        <w:t>Gladstone Industry Leadership Group (GILG)</w:t>
      </w:r>
    </w:p>
    <w:p w:rsidR="002760D1" w:rsidRPr="00EB5867" w:rsidRDefault="002760D1" w:rsidP="00EB5867">
      <w:pPr>
        <w:pStyle w:val="ListParagraph"/>
        <w:numPr>
          <w:ilvl w:val="0"/>
          <w:numId w:val="34"/>
        </w:numPr>
        <w:spacing w:after="120"/>
      </w:pPr>
      <w:r w:rsidRPr="00EB5867">
        <w:t>Gladstone Regional Council (GRC)</w:t>
      </w:r>
    </w:p>
    <w:p w:rsidR="002760D1" w:rsidRPr="00EB5867" w:rsidRDefault="002760D1" w:rsidP="00EB5867">
      <w:pPr>
        <w:pStyle w:val="ListParagraph"/>
        <w:numPr>
          <w:ilvl w:val="0"/>
          <w:numId w:val="34"/>
        </w:numPr>
        <w:spacing w:after="120"/>
      </w:pPr>
      <w:r w:rsidRPr="00EB5867">
        <w:t>James Cook University (JCU)</w:t>
      </w:r>
    </w:p>
    <w:p w:rsidR="002760D1" w:rsidRPr="00EB5867" w:rsidRDefault="002760D1" w:rsidP="00EB5867">
      <w:pPr>
        <w:pStyle w:val="ListParagraph"/>
        <w:numPr>
          <w:ilvl w:val="0"/>
          <w:numId w:val="34"/>
        </w:numPr>
        <w:spacing w:after="120"/>
      </w:pPr>
      <w:r w:rsidRPr="00EB5867">
        <w:t>Local Marine Advisory Committee (LMAC)</w:t>
      </w:r>
    </w:p>
    <w:p w:rsidR="002760D1" w:rsidRPr="00EB5867" w:rsidRDefault="002760D1" w:rsidP="00EB5867">
      <w:pPr>
        <w:pStyle w:val="ListParagraph"/>
        <w:numPr>
          <w:ilvl w:val="0"/>
          <w:numId w:val="34"/>
        </w:numPr>
        <w:spacing w:after="120"/>
      </w:pPr>
      <w:r w:rsidRPr="00EB5867">
        <w:t>Port Curtis Integrated Monitoring Program (PCIMP)</w:t>
      </w:r>
    </w:p>
    <w:p w:rsidR="002760D1" w:rsidRPr="00EB5867" w:rsidRDefault="002760D1" w:rsidP="00EB5867">
      <w:pPr>
        <w:pStyle w:val="ListParagraph"/>
        <w:numPr>
          <w:ilvl w:val="0"/>
          <w:numId w:val="34"/>
        </w:numPr>
        <w:spacing w:after="120"/>
      </w:pPr>
      <w:r w:rsidRPr="00EB5867">
        <w:t>Recreational Fishermen (GSF)</w:t>
      </w:r>
    </w:p>
    <w:p w:rsidR="002760D1" w:rsidRPr="00EB5867" w:rsidRDefault="002760D1" w:rsidP="00EB5867">
      <w:pPr>
        <w:pStyle w:val="ListParagraph"/>
        <w:numPr>
          <w:ilvl w:val="0"/>
          <w:numId w:val="34"/>
        </w:numPr>
        <w:spacing w:after="120"/>
      </w:pPr>
      <w:r w:rsidRPr="00EB5867">
        <w:t>Traditional Owners - Port Curtis Coral Coast People (PCCC)</w:t>
      </w:r>
    </w:p>
    <w:p w:rsidR="002760D1" w:rsidRPr="00EB5867" w:rsidRDefault="002760D1" w:rsidP="00EB5867">
      <w:pPr>
        <w:pStyle w:val="ListParagraph"/>
        <w:numPr>
          <w:ilvl w:val="0"/>
          <w:numId w:val="34"/>
        </w:numPr>
        <w:spacing w:after="120"/>
      </w:pPr>
      <w:r w:rsidRPr="00EB5867">
        <w:t>Volunteer Marine Rescue Gladstone (VMR)</w:t>
      </w:r>
    </w:p>
    <w:p w:rsidR="002760D1" w:rsidRPr="003F71A5" w:rsidRDefault="002760D1" w:rsidP="003F71A5">
      <w:pPr>
        <w:pStyle w:val="ListParagraph"/>
        <w:keepNext/>
        <w:keepLines/>
        <w:numPr>
          <w:ilvl w:val="1"/>
          <w:numId w:val="35"/>
        </w:numPr>
        <w:suppressAutoHyphens/>
        <w:autoSpaceDN w:val="0"/>
        <w:spacing w:before="240" w:after="240"/>
        <w:textAlignment w:val="baseline"/>
        <w:outlineLvl w:val="0"/>
        <w:rPr>
          <w:rFonts w:eastAsiaTheme="majorEastAsia" w:cs="Times New Roman (Body CS)"/>
          <w:b/>
          <w:bCs/>
          <w:caps/>
          <w:color w:val="2172A4"/>
          <w:sz w:val="30"/>
          <w:szCs w:val="32"/>
        </w:rPr>
      </w:pPr>
      <w:bookmarkStart w:id="14" w:name="_Toc71716693"/>
      <w:r w:rsidRPr="003F71A5">
        <w:rPr>
          <w:rFonts w:eastAsiaTheme="majorEastAsia" w:cs="Times New Roman (Body CS)"/>
          <w:b/>
          <w:bCs/>
          <w:caps/>
          <w:color w:val="2172A4"/>
          <w:sz w:val="30"/>
          <w:szCs w:val="32"/>
        </w:rPr>
        <w:lastRenderedPageBreak/>
        <w:t>Proposed Bundaberg TACC Membership</w:t>
      </w:r>
      <w:bookmarkEnd w:id="14"/>
    </w:p>
    <w:p w:rsidR="002760D1" w:rsidRPr="00EB5867" w:rsidRDefault="002760D1" w:rsidP="002760D1">
      <w:pPr>
        <w:rPr>
          <w:rFonts w:cs="Calibri"/>
          <w:i/>
          <w:sz w:val="21"/>
          <w:szCs w:val="21"/>
        </w:rPr>
      </w:pPr>
      <w:r w:rsidRPr="00EB5867">
        <w:rPr>
          <w:rFonts w:cs="Calibri"/>
          <w:i/>
          <w:sz w:val="21"/>
          <w:szCs w:val="21"/>
        </w:rPr>
        <w:t>Commonwealth Government Members:</w:t>
      </w:r>
    </w:p>
    <w:p w:rsidR="00B75338" w:rsidRDefault="00B75338" w:rsidP="00B75338">
      <w:pPr>
        <w:pStyle w:val="ListParagraph"/>
        <w:numPr>
          <w:ilvl w:val="0"/>
          <w:numId w:val="34"/>
        </w:numPr>
        <w:spacing w:after="120"/>
      </w:pPr>
      <w:r>
        <w:t>Australian Fisheries Management Authority (AFMA)</w:t>
      </w:r>
    </w:p>
    <w:p w:rsidR="002760D1" w:rsidRPr="00EB5867" w:rsidRDefault="002760D1" w:rsidP="00EB5867">
      <w:pPr>
        <w:pStyle w:val="ListParagraph"/>
        <w:numPr>
          <w:ilvl w:val="0"/>
          <w:numId w:val="34"/>
        </w:numPr>
        <w:spacing w:after="120"/>
        <w:rPr>
          <w:rFonts w:cs="Calibri"/>
        </w:rPr>
      </w:pPr>
      <w:r w:rsidRPr="00EB5867">
        <w:rPr>
          <w:rFonts w:cs="Calibri"/>
        </w:rPr>
        <w:t>Department of Agriculture and Fisheries (DAF)</w:t>
      </w:r>
    </w:p>
    <w:p w:rsidR="002760D1" w:rsidRPr="00EB5867" w:rsidRDefault="002760D1" w:rsidP="00EB5867">
      <w:pPr>
        <w:pStyle w:val="ListParagraph"/>
        <w:numPr>
          <w:ilvl w:val="0"/>
          <w:numId w:val="34"/>
        </w:numPr>
        <w:spacing w:after="120"/>
        <w:rPr>
          <w:rFonts w:cs="Calibri"/>
        </w:rPr>
      </w:pPr>
      <w:r w:rsidRPr="00EB5867">
        <w:rPr>
          <w:rFonts w:cs="Calibri"/>
        </w:rPr>
        <w:t>Australian Hydrographic Service (AHS)</w:t>
      </w:r>
    </w:p>
    <w:p w:rsidR="002760D1" w:rsidRPr="00EB5867" w:rsidRDefault="002760D1" w:rsidP="00EB5867">
      <w:pPr>
        <w:pStyle w:val="ListParagraph"/>
        <w:numPr>
          <w:ilvl w:val="0"/>
          <w:numId w:val="34"/>
        </w:numPr>
        <w:spacing w:after="120"/>
        <w:rPr>
          <w:rFonts w:cs="Calibri"/>
        </w:rPr>
      </w:pPr>
      <w:r w:rsidRPr="00EB5867">
        <w:rPr>
          <w:rFonts w:cs="Calibri"/>
        </w:rPr>
        <w:t>Australian Maritime Safety Authority (AMSA)</w:t>
      </w:r>
    </w:p>
    <w:p w:rsidR="002760D1" w:rsidRPr="00EB5867" w:rsidRDefault="002760D1" w:rsidP="00EB5867">
      <w:pPr>
        <w:pStyle w:val="ListParagraph"/>
        <w:numPr>
          <w:ilvl w:val="0"/>
          <w:numId w:val="34"/>
        </w:numPr>
        <w:spacing w:after="120"/>
        <w:rPr>
          <w:rFonts w:cs="Calibri"/>
        </w:rPr>
      </w:pPr>
      <w:r w:rsidRPr="00EB5867">
        <w:rPr>
          <w:rFonts w:cs="Calibri"/>
        </w:rPr>
        <w:t>Department of Agriculture and Water – Biosecurity (AWE)</w:t>
      </w:r>
    </w:p>
    <w:p w:rsidR="002760D1" w:rsidRPr="00EB5867" w:rsidRDefault="002760D1" w:rsidP="00EB5867">
      <w:pPr>
        <w:pStyle w:val="ListParagraph"/>
        <w:numPr>
          <w:ilvl w:val="0"/>
          <w:numId w:val="34"/>
        </w:numPr>
        <w:spacing w:after="120"/>
        <w:rPr>
          <w:rFonts w:cs="Calibri"/>
        </w:rPr>
      </w:pPr>
      <w:r w:rsidRPr="00EB5867">
        <w:rPr>
          <w:rFonts w:cs="Calibri"/>
        </w:rPr>
        <w:t>Department of Agriculture and Water – Sea Dumping (AWE)</w:t>
      </w:r>
    </w:p>
    <w:p w:rsidR="002760D1" w:rsidRPr="00EB5867" w:rsidRDefault="002760D1" w:rsidP="002760D1">
      <w:pPr>
        <w:rPr>
          <w:rFonts w:cs="Calibri"/>
          <w:i/>
          <w:sz w:val="21"/>
          <w:szCs w:val="21"/>
        </w:rPr>
      </w:pPr>
    </w:p>
    <w:p w:rsidR="002760D1" w:rsidRPr="00EB5867" w:rsidRDefault="002760D1" w:rsidP="002760D1">
      <w:pPr>
        <w:rPr>
          <w:rFonts w:cs="Calibri"/>
          <w:i/>
          <w:sz w:val="21"/>
          <w:szCs w:val="21"/>
        </w:rPr>
      </w:pPr>
      <w:r w:rsidRPr="00EB5867">
        <w:rPr>
          <w:rFonts w:cs="Calibri"/>
          <w:i/>
          <w:sz w:val="21"/>
          <w:szCs w:val="21"/>
        </w:rPr>
        <w:t>State Government Members:</w:t>
      </w:r>
    </w:p>
    <w:p w:rsidR="002760D1" w:rsidRPr="00EB5867" w:rsidRDefault="002760D1" w:rsidP="00EB5867">
      <w:pPr>
        <w:pStyle w:val="ListParagraph"/>
        <w:numPr>
          <w:ilvl w:val="0"/>
          <w:numId w:val="34"/>
        </w:numPr>
        <w:spacing w:after="120"/>
        <w:rPr>
          <w:rFonts w:cs="Calibri"/>
        </w:rPr>
      </w:pPr>
      <w:r w:rsidRPr="00EB5867">
        <w:rPr>
          <w:rFonts w:cs="Calibri"/>
        </w:rPr>
        <w:t>Department of Agriculture and Fisheries (DAF)</w:t>
      </w:r>
    </w:p>
    <w:p w:rsidR="002760D1" w:rsidRPr="00EB5867" w:rsidRDefault="002760D1" w:rsidP="00EB5867">
      <w:pPr>
        <w:pStyle w:val="ListParagraph"/>
        <w:numPr>
          <w:ilvl w:val="0"/>
          <w:numId w:val="34"/>
        </w:numPr>
        <w:spacing w:after="120"/>
        <w:rPr>
          <w:rFonts w:cs="Calibri"/>
        </w:rPr>
      </w:pPr>
      <w:r w:rsidRPr="00EB5867">
        <w:rPr>
          <w:rFonts w:cs="Calibri"/>
        </w:rPr>
        <w:t>Department of Environment and Science (DES)</w:t>
      </w:r>
    </w:p>
    <w:p w:rsidR="00B75338" w:rsidRDefault="002760D1" w:rsidP="003F71A5">
      <w:pPr>
        <w:pStyle w:val="ListParagraph"/>
        <w:numPr>
          <w:ilvl w:val="0"/>
          <w:numId w:val="34"/>
        </w:numPr>
        <w:spacing w:after="120"/>
        <w:rPr>
          <w:rFonts w:cs="Calibri"/>
        </w:rPr>
      </w:pPr>
      <w:r w:rsidRPr="00EB5867">
        <w:rPr>
          <w:rFonts w:cs="Calibri"/>
        </w:rPr>
        <w:t>Department of Transport and Main Roads (</w:t>
      </w:r>
      <w:r w:rsidR="00B75338">
        <w:rPr>
          <w:rFonts w:cs="Calibri"/>
        </w:rPr>
        <w:t>D</w:t>
      </w:r>
      <w:r w:rsidRPr="00EB5867">
        <w:rPr>
          <w:rFonts w:cs="Calibri"/>
        </w:rPr>
        <w:t>TMR)</w:t>
      </w:r>
    </w:p>
    <w:p w:rsidR="00B75338" w:rsidRPr="003F71A5" w:rsidRDefault="00B75338" w:rsidP="003F71A5">
      <w:pPr>
        <w:pStyle w:val="ListParagraph"/>
        <w:numPr>
          <w:ilvl w:val="0"/>
          <w:numId w:val="34"/>
        </w:numPr>
        <w:spacing w:after="120"/>
        <w:rPr>
          <w:rFonts w:cs="Calibri"/>
        </w:rPr>
      </w:pPr>
      <w:r w:rsidRPr="003F71A5">
        <w:rPr>
          <w:rFonts w:cs="Calibri"/>
        </w:rPr>
        <w:t xml:space="preserve">Aquatic Threatened Species, Department of Environment and Sciences Operations / QPWS &amp; </w:t>
      </w:r>
      <w:proofErr w:type="spellStart"/>
      <w:r w:rsidRPr="003F71A5">
        <w:rPr>
          <w:rFonts w:cs="Calibri"/>
        </w:rPr>
        <w:t>Patne</w:t>
      </w:r>
      <w:r w:rsidRPr="003F71A5">
        <w:rPr>
          <w:rFonts w:eastAsia="Times New Roman" w:cs="Calibri"/>
          <w:color w:val="000000"/>
          <w:sz w:val="22"/>
          <w:szCs w:val="22"/>
          <w:lang w:val="en-AU" w:eastAsia="en-AU"/>
        </w:rPr>
        <w:t>rships</w:t>
      </w:r>
      <w:proofErr w:type="spellEnd"/>
    </w:p>
    <w:p w:rsidR="002760D1" w:rsidRPr="00EB5867" w:rsidRDefault="00B75338" w:rsidP="00EB5867">
      <w:pPr>
        <w:pStyle w:val="ListParagraph"/>
        <w:numPr>
          <w:ilvl w:val="0"/>
          <w:numId w:val="34"/>
        </w:numPr>
        <w:spacing w:after="120"/>
        <w:rPr>
          <w:rFonts w:cs="Calibri"/>
        </w:rPr>
      </w:pPr>
      <w:r>
        <w:rPr>
          <w:rFonts w:cs="Calibri"/>
        </w:rPr>
        <w:t>M</w:t>
      </w:r>
      <w:r w:rsidR="002760D1" w:rsidRPr="00EB5867">
        <w:rPr>
          <w:rFonts w:cs="Calibri"/>
        </w:rPr>
        <w:t>aritime Safety Queensland (MSQ)</w:t>
      </w:r>
    </w:p>
    <w:p w:rsidR="002760D1" w:rsidRPr="00EB5867" w:rsidRDefault="002760D1" w:rsidP="002760D1">
      <w:pPr>
        <w:rPr>
          <w:rFonts w:cs="Calibri"/>
          <w:i/>
          <w:sz w:val="21"/>
          <w:szCs w:val="21"/>
        </w:rPr>
      </w:pPr>
    </w:p>
    <w:p w:rsidR="002760D1" w:rsidRPr="00EB5867" w:rsidRDefault="002760D1" w:rsidP="002760D1">
      <w:pPr>
        <w:rPr>
          <w:rFonts w:cs="Calibri"/>
          <w:i/>
          <w:sz w:val="21"/>
          <w:szCs w:val="21"/>
        </w:rPr>
      </w:pPr>
      <w:r w:rsidRPr="00EB5867">
        <w:rPr>
          <w:rFonts w:cs="Calibri"/>
          <w:i/>
          <w:sz w:val="21"/>
          <w:szCs w:val="21"/>
        </w:rPr>
        <w:t>Local Government and Non-Government Members:</w:t>
      </w:r>
    </w:p>
    <w:p w:rsidR="002760D1" w:rsidRPr="00EB5867" w:rsidRDefault="002760D1" w:rsidP="00EB5867">
      <w:pPr>
        <w:pStyle w:val="ListParagraph"/>
        <w:numPr>
          <w:ilvl w:val="0"/>
          <w:numId w:val="34"/>
        </w:numPr>
        <w:spacing w:after="120"/>
        <w:rPr>
          <w:rFonts w:cs="Calibri"/>
        </w:rPr>
      </w:pPr>
      <w:r w:rsidRPr="00EB5867">
        <w:rPr>
          <w:rFonts w:cs="Calibri"/>
        </w:rPr>
        <w:t>Bundaberg Birdlife Inc.</w:t>
      </w:r>
    </w:p>
    <w:p w:rsidR="002760D1" w:rsidRPr="00EB5867" w:rsidRDefault="002760D1" w:rsidP="00EB5867">
      <w:pPr>
        <w:pStyle w:val="ListParagraph"/>
        <w:numPr>
          <w:ilvl w:val="0"/>
          <w:numId w:val="34"/>
        </w:numPr>
        <w:spacing w:after="120"/>
        <w:rPr>
          <w:rFonts w:cs="Calibri"/>
        </w:rPr>
      </w:pPr>
      <w:r w:rsidRPr="00EB5867">
        <w:rPr>
          <w:rFonts w:cs="Calibri"/>
        </w:rPr>
        <w:t>Bundaberg Chamber of Commerce</w:t>
      </w:r>
    </w:p>
    <w:p w:rsidR="002760D1" w:rsidRPr="00EB5867" w:rsidRDefault="002760D1" w:rsidP="00EB5867">
      <w:pPr>
        <w:pStyle w:val="ListParagraph"/>
        <w:numPr>
          <w:ilvl w:val="0"/>
          <w:numId w:val="34"/>
        </w:numPr>
        <w:spacing w:after="120"/>
        <w:rPr>
          <w:rFonts w:cs="Calibri"/>
        </w:rPr>
      </w:pPr>
      <w:r w:rsidRPr="00EB5867">
        <w:rPr>
          <w:rFonts w:cs="Calibri"/>
        </w:rPr>
        <w:t>Bundaberg Regional Council (BRC)</w:t>
      </w:r>
    </w:p>
    <w:p w:rsidR="002760D1" w:rsidRPr="00EB5867" w:rsidRDefault="002760D1" w:rsidP="00EB5867">
      <w:pPr>
        <w:pStyle w:val="ListParagraph"/>
        <w:numPr>
          <w:ilvl w:val="0"/>
          <w:numId w:val="34"/>
        </w:numPr>
        <w:spacing w:after="120"/>
        <w:rPr>
          <w:rFonts w:cs="Calibri"/>
        </w:rPr>
      </w:pPr>
      <w:r w:rsidRPr="00EB5867">
        <w:rPr>
          <w:rFonts w:cs="Calibri"/>
        </w:rPr>
        <w:t>Bundaberg Tourism</w:t>
      </w:r>
    </w:p>
    <w:p w:rsidR="002760D1" w:rsidRPr="00EB5867" w:rsidRDefault="002760D1" w:rsidP="00EB5867">
      <w:pPr>
        <w:pStyle w:val="ListParagraph"/>
        <w:numPr>
          <w:ilvl w:val="0"/>
          <w:numId w:val="34"/>
        </w:numPr>
        <w:spacing w:after="120"/>
        <w:rPr>
          <w:rFonts w:cs="Calibri"/>
        </w:rPr>
      </w:pPr>
      <w:r w:rsidRPr="00EB5867">
        <w:rPr>
          <w:rFonts w:cs="Calibri"/>
        </w:rPr>
        <w:t>Central Queensland University (CQU)</w:t>
      </w:r>
    </w:p>
    <w:p w:rsidR="002760D1" w:rsidRPr="00EB5867" w:rsidRDefault="002760D1" w:rsidP="00EB5867">
      <w:pPr>
        <w:pStyle w:val="ListParagraph"/>
        <w:numPr>
          <w:ilvl w:val="0"/>
          <w:numId w:val="34"/>
        </w:numPr>
        <w:spacing w:after="120"/>
        <w:rPr>
          <w:rFonts w:cs="Calibri"/>
        </w:rPr>
      </w:pPr>
      <w:r w:rsidRPr="00EB5867">
        <w:rPr>
          <w:rFonts w:cs="Calibri"/>
        </w:rPr>
        <w:t>Commercial Fishermen (QSI)</w:t>
      </w:r>
    </w:p>
    <w:p w:rsidR="002760D1" w:rsidRPr="00EB5867" w:rsidRDefault="00B75338" w:rsidP="00EB5867">
      <w:pPr>
        <w:pStyle w:val="ListParagraph"/>
        <w:numPr>
          <w:ilvl w:val="0"/>
          <w:numId w:val="34"/>
        </w:numPr>
        <w:spacing w:after="120"/>
        <w:rPr>
          <w:rFonts w:cs="Calibri"/>
        </w:rPr>
      </w:pPr>
      <w:r>
        <w:rPr>
          <w:rFonts w:cs="Calibri"/>
        </w:rPr>
        <w:t xml:space="preserve">Burnett </w:t>
      </w:r>
      <w:r w:rsidR="002760D1" w:rsidRPr="00EB5867">
        <w:rPr>
          <w:rFonts w:cs="Calibri"/>
        </w:rPr>
        <w:t>Local Marine Advisory Committee (LMAC)</w:t>
      </w:r>
    </w:p>
    <w:p w:rsidR="002760D1" w:rsidRPr="00EB5867" w:rsidRDefault="002760D1" w:rsidP="00EB5867">
      <w:pPr>
        <w:pStyle w:val="ListParagraph"/>
        <w:numPr>
          <w:ilvl w:val="0"/>
          <w:numId w:val="34"/>
        </w:numPr>
        <w:spacing w:after="120"/>
        <w:rPr>
          <w:rFonts w:cs="Calibri"/>
        </w:rPr>
      </w:pPr>
      <w:r w:rsidRPr="00EB5867">
        <w:rPr>
          <w:rFonts w:cs="Calibri"/>
        </w:rPr>
        <w:t>Recreational Fishermen (BSC)</w:t>
      </w:r>
    </w:p>
    <w:p w:rsidR="002760D1" w:rsidRPr="00EB5867" w:rsidRDefault="002760D1" w:rsidP="00EB5867">
      <w:pPr>
        <w:pStyle w:val="ListParagraph"/>
        <w:numPr>
          <w:ilvl w:val="0"/>
          <w:numId w:val="34"/>
        </w:numPr>
        <w:spacing w:after="120"/>
        <w:rPr>
          <w:rFonts w:cs="Calibri"/>
        </w:rPr>
      </w:pPr>
      <w:r w:rsidRPr="00EB5867">
        <w:rPr>
          <w:rFonts w:cs="Calibri"/>
        </w:rPr>
        <w:t>Traditional Owners - Port Curtis Coral Coast People (PCCC)</w:t>
      </w:r>
    </w:p>
    <w:p w:rsidR="002760D1" w:rsidRPr="00EB5867" w:rsidRDefault="002760D1" w:rsidP="00EB5867">
      <w:pPr>
        <w:pStyle w:val="ListParagraph"/>
        <w:numPr>
          <w:ilvl w:val="0"/>
          <w:numId w:val="34"/>
        </w:numPr>
        <w:spacing w:after="120"/>
        <w:rPr>
          <w:rFonts w:cs="Calibri"/>
        </w:rPr>
      </w:pPr>
      <w:r w:rsidRPr="00EB5867">
        <w:rPr>
          <w:rFonts w:cs="Calibri"/>
        </w:rPr>
        <w:t>Volunteer Marine Rescue Bundaberg (VMR)</w:t>
      </w:r>
    </w:p>
    <w:p w:rsidR="002760D1" w:rsidRPr="00EB5867" w:rsidRDefault="002760D1" w:rsidP="00EB5867">
      <w:pPr>
        <w:pStyle w:val="ListParagraph"/>
        <w:numPr>
          <w:ilvl w:val="0"/>
          <w:numId w:val="34"/>
        </w:numPr>
        <w:spacing w:after="120"/>
        <w:rPr>
          <w:rFonts w:cs="Calibri"/>
        </w:rPr>
      </w:pPr>
      <w:r w:rsidRPr="00EB5867">
        <w:rPr>
          <w:rFonts w:cs="Calibri"/>
        </w:rPr>
        <w:t>Burnett Mary Regional Group (BMRG)</w:t>
      </w:r>
    </w:p>
    <w:p w:rsidR="002760D1" w:rsidRDefault="002760D1" w:rsidP="002760D1">
      <w:pPr>
        <w:pStyle w:val="ListParagraph"/>
        <w:numPr>
          <w:ilvl w:val="0"/>
          <w:numId w:val="34"/>
        </w:numPr>
        <w:spacing w:after="120"/>
        <w:rPr>
          <w:rFonts w:cs="Calibri"/>
        </w:rPr>
      </w:pPr>
      <w:r w:rsidRPr="00EB5867">
        <w:rPr>
          <w:rFonts w:cs="Calibri"/>
        </w:rPr>
        <w:t>James Cook University (JCU)</w:t>
      </w:r>
    </w:p>
    <w:p w:rsidR="005D2461" w:rsidRPr="00EB5867" w:rsidRDefault="005D2461" w:rsidP="002760D1">
      <w:pPr>
        <w:pStyle w:val="ListParagraph"/>
        <w:numPr>
          <w:ilvl w:val="0"/>
          <w:numId w:val="34"/>
        </w:numPr>
        <w:spacing w:after="120"/>
        <w:rPr>
          <w:rFonts w:cs="Calibri"/>
        </w:rPr>
      </w:pPr>
      <w:r>
        <w:rPr>
          <w:rFonts w:cs="Calibri"/>
        </w:rPr>
        <w:t>Sea Turtle Alliance</w:t>
      </w:r>
    </w:p>
    <w:p w:rsidR="002760D1" w:rsidRPr="00EB5867" w:rsidRDefault="002760D1" w:rsidP="003F71A5">
      <w:pPr>
        <w:keepNext/>
        <w:keepLines/>
        <w:numPr>
          <w:ilvl w:val="1"/>
          <w:numId w:val="35"/>
        </w:numPr>
        <w:suppressAutoHyphens/>
        <w:autoSpaceDN w:val="0"/>
        <w:spacing w:before="240" w:after="240"/>
        <w:textAlignment w:val="baseline"/>
        <w:outlineLvl w:val="0"/>
        <w:rPr>
          <w:rFonts w:eastAsiaTheme="majorEastAsia" w:cs="Times New Roman (Body CS)"/>
          <w:b/>
          <w:bCs/>
          <w:caps/>
          <w:color w:val="2172A4"/>
          <w:sz w:val="30"/>
          <w:szCs w:val="32"/>
        </w:rPr>
      </w:pPr>
      <w:bookmarkStart w:id="15" w:name="_Toc71716694"/>
      <w:r w:rsidRPr="00EB5867">
        <w:rPr>
          <w:rFonts w:eastAsiaTheme="majorEastAsia" w:cs="Times New Roman (Body CS)"/>
          <w:b/>
          <w:bCs/>
          <w:caps/>
          <w:color w:val="2172A4"/>
          <w:sz w:val="30"/>
          <w:szCs w:val="32"/>
        </w:rPr>
        <w:t>Contact Details</w:t>
      </w:r>
      <w:bookmarkEnd w:id="15"/>
    </w:p>
    <w:p w:rsidR="002760D1" w:rsidRPr="00BA11C3" w:rsidRDefault="002760D1" w:rsidP="002760D1">
      <w:pPr>
        <w:spacing w:after="160" w:line="259" w:lineRule="auto"/>
        <w:rPr>
          <w:sz w:val="21"/>
          <w:szCs w:val="21"/>
        </w:rPr>
      </w:pPr>
      <w:r w:rsidRPr="00BA11C3">
        <w:rPr>
          <w:sz w:val="21"/>
          <w:szCs w:val="21"/>
        </w:rPr>
        <w:t xml:space="preserve">TACC members, including member’s representative’s </w:t>
      </w:r>
      <w:r>
        <w:rPr>
          <w:sz w:val="21"/>
          <w:szCs w:val="21"/>
        </w:rPr>
        <w:t>and</w:t>
      </w:r>
      <w:r w:rsidRPr="00BA11C3">
        <w:rPr>
          <w:sz w:val="21"/>
          <w:szCs w:val="21"/>
        </w:rPr>
        <w:t xml:space="preserve"> proxy details and any correspondence in regards to membership acceptance are contained within the TACC Contact Details Register (#1433833). </w:t>
      </w:r>
    </w:p>
    <w:p w:rsidR="002760D1" w:rsidRPr="00C4478F" w:rsidRDefault="003F71A5" w:rsidP="00EB5867">
      <w:pPr>
        <w:pStyle w:val="Heading1"/>
        <w:pageBreakBefore w:val="0"/>
        <w:numPr>
          <w:ilvl w:val="0"/>
          <w:numId w:val="0"/>
        </w:numPr>
        <w:suppressAutoHyphens/>
        <w:autoSpaceDN w:val="0"/>
        <w:spacing w:before="240" w:line="240" w:lineRule="auto"/>
        <w:textAlignment w:val="baseline"/>
      </w:pPr>
      <w:bookmarkStart w:id="16" w:name="_Toc71716695"/>
      <w:r>
        <w:t xml:space="preserve">5 </w:t>
      </w:r>
      <w:r w:rsidR="002760D1" w:rsidRPr="00C4478F">
        <w:t>Membership Responsibilities</w:t>
      </w:r>
      <w:bookmarkEnd w:id="16"/>
    </w:p>
    <w:p w:rsidR="002760D1" w:rsidRPr="00EB5867" w:rsidRDefault="002760D1" w:rsidP="00EB5867">
      <w:pPr>
        <w:spacing w:after="120"/>
      </w:pPr>
      <w:r w:rsidRPr="00EB5867">
        <w:t>Members Representatives and their proxy will have the following responsibilities:</w:t>
      </w:r>
    </w:p>
    <w:p w:rsidR="002760D1" w:rsidRPr="00EB5867" w:rsidRDefault="002760D1" w:rsidP="00EB5867">
      <w:pPr>
        <w:pStyle w:val="ListParagraph"/>
        <w:numPr>
          <w:ilvl w:val="0"/>
          <w:numId w:val="34"/>
        </w:numPr>
        <w:spacing w:after="120"/>
      </w:pPr>
      <w:r w:rsidRPr="00EB5867">
        <w:t>Read, understand and agree to these ToR.</w:t>
      </w:r>
    </w:p>
    <w:p w:rsidR="002760D1" w:rsidRPr="00EB5867" w:rsidRDefault="002760D1" w:rsidP="00EB5867">
      <w:pPr>
        <w:pStyle w:val="ListParagraph"/>
        <w:numPr>
          <w:ilvl w:val="0"/>
          <w:numId w:val="34"/>
        </w:numPr>
        <w:spacing w:after="120"/>
      </w:pPr>
      <w:r w:rsidRPr="00EB5867">
        <w:t>Behave with respect.</w:t>
      </w:r>
    </w:p>
    <w:p w:rsidR="002760D1" w:rsidRPr="00EB5867" w:rsidRDefault="002760D1" w:rsidP="00EB5867">
      <w:pPr>
        <w:pStyle w:val="ListParagraph"/>
        <w:numPr>
          <w:ilvl w:val="0"/>
          <w:numId w:val="34"/>
        </w:numPr>
        <w:spacing w:after="120"/>
      </w:pPr>
      <w:r w:rsidRPr="00EB5867">
        <w:t>Disclose any relevant conflicts of interest.</w:t>
      </w:r>
    </w:p>
    <w:p w:rsidR="002760D1" w:rsidRPr="00EB5867" w:rsidRDefault="002760D1" w:rsidP="00EB5867">
      <w:pPr>
        <w:pStyle w:val="ListParagraph"/>
        <w:numPr>
          <w:ilvl w:val="0"/>
          <w:numId w:val="34"/>
        </w:numPr>
        <w:spacing w:after="120"/>
      </w:pPr>
      <w:r w:rsidRPr="00EB5867">
        <w:t>Maintain confidentiality as directed by the Chair.</w:t>
      </w:r>
    </w:p>
    <w:p w:rsidR="002760D1" w:rsidRPr="00EB5867" w:rsidRDefault="002760D1" w:rsidP="00EB5867">
      <w:pPr>
        <w:pStyle w:val="ListParagraph"/>
        <w:numPr>
          <w:ilvl w:val="0"/>
          <w:numId w:val="34"/>
        </w:numPr>
        <w:spacing w:after="120"/>
      </w:pPr>
      <w:r w:rsidRPr="00EB5867">
        <w:t>Advocate for the continual improvement and sustainability of GPC’s maintenance dredging activities.</w:t>
      </w:r>
    </w:p>
    <w:p w:rsidR="002760D1" w:rsidRDefault="002760D1" w:rsidP="00EB5867">
      <w:pPr>
        <w:pStyle w:val="ListParagraph"/>
        <w:numPr>
          <w:ilvl w:val="0"/>
          <w:numId w:val="34"/>
        </w:numPr>
        <w:spacing w:after="120"/>
      </w:pPr>
      <w:r w:rsidRPr="00EB5867">
        <w:t>Openly participate in engagement and collaborate with GPC.</w:t>
      </w:r>
    </w:p>
    <w:p w:rsidR="00EB5867" w:rsidRDefault="00EB5867" w:rsidP="00EB5867">
      <w:pPr>
        <w:pStyle w:val="ListParagraph"/>
        <w:spacing w:after="120"/>
      </w:pPr>
    </w:p>
    <w:p w:rsidR="00EB5867" w:rsidRDefault="00EB5867" w:rsidP="00EB5867">
      <w:pPr>
        <w:pStyle w:val="ListParagraph"/>
        <w:spacing w:after="120"/>
      </w:pPr>
    </w:p>
    <w:p w:rsidR="00EB5867" w:rsidRDefault="00EB5867" w:rsidP="00EB5867">
      <w:pPr>
        <w:pStyle w:val="ListParagraph"/>
        <w:spacing w:after="120"/>
      </w:pPr>
    </w:p>
    <w:p w:rsidR="00EB5867" w:rsidRDefault="00EB5867" w:rsidP="00EB5867">
      <w:pPr>
        <w:pStyle w:val="ListParagraph"/>
        <w:spacing w:after="120"/>
      </w:pPr>
    </w:p>
    <w:p w:rsidR="00EB5867" w:rsidRPr="00EB5867" w:rsidRDefault="00EB5867" w:rsidP="00EB5867">
      <w:pPr>
        <w:pStyle w:val="ListParagraph"/>
        <w:spacing w:after="120"/>
      </w:pPr>
    </w:p>
    <w:p w:rsidR="002760D1" w:rsidRDefault="003F71A5" w:rsidP="00EB5867">
      <w:pPr>
        <w:pStyle w:val="Heading1"/>
        <w:pageBreakBefore w:val="0"/>
        <w:numPr>
          <w:ilvl w:val="0"/>
          <w:numId w:val="0"/>
        </w:numPr>
        <w:suppressAutoHyphens/>
        <w:autoSpaceDN w:val="0"/>
        <w:spacing w:before="240" w:line="240" w:lineRule="auto"/>
        <w:ind w:left="1134" w:hanging="1134"/>
        <w:textAlignment w:val="baseline"/>
      </w:pPr>
      <w:bookmarkStart w:id="17" w:name="_Toc71716696"/>
      <w:r>
        <w:lastRenderedPageBreak/>
        <w:t xml:space="preserve">6 </w:t>
      </w:r>
      <w:r w:rsidR="002760D1">
        <w:t>Meetings</w:t>
      </w:r>
      <w:bookmarkEnd w:id="17"/>
    </w:p>
    <w:p w:rsidR="002760D1" w:rsidRPr="00EB5867" w:rsidRDefault="002760D1" w:rsidP="00EB5867">
      <w:pPr>
        <w:spacing w:after="120"/>
      </w:pPr>
      <w:r w:rsidRPr="00EB5867">
        <w:t xml:space="preserve">The TACC will meet annually, generally following the annual maintenance dredging campaign, although additional meetings will be held as appropriate.  GPC will communicate, from time to time with the group throughout the year. </w:t>
      </w:r>
    </w:p>
    <w:p w:rsidR="002760D1" w:rsidRPr="00EB5867" w:rsidRDefault="002760D1" w:rsidP="00EB5867">
      <w:pPr>
        <w:spacing w:after="120"/>
      </w:pPr>
      <w:r w:rsidRPr="00EB5867">
        <w:t xml:space="preserve">Attendance at meetings may be in-person or via available electronic means (e.g. tele / video conference).  GPC will keep a record of attendance and apologies. Only nominated representatives or their proxy are able to attend the meeting on behalf of the Member organisation – Refer to </w:t>
      </w:r>
      <w:r w:rsidRPr="003F71A5">
        <w:rPr>
          <w:b/>
        </w:rPr>
        <w:t>Section 4 - Members</w:t>
      </w:r>
      <w:r w:rsidRPr="00EB5867">
        <w:t>.</w:t>
      </w:r>
    </w:p>
    <w:p w:rsidR="002760D1" w:rsidRPr="002B3D94" w:rsidRDefault="003F71A5" w:rsidP="00EB5867">
      <w:pPr>
        <w:pStyle w:val="Heading1"/>
        <w:pageBreakBefore w:val="0"/>
        <w:numPr>
          <w:ilvl w:val="0"/>
          <w:numId w:val="0"/>
        </w:numPr>
        <w:suppressAutoHyphens/>
        <w:autoSpaceDN w:val="0"/>
        <w:spacing w:before="240" w:line="240" w:lineRule="auto"/>
        <w:ind w:left="1134" w:hanging="1134"/>
        <w:textAlignment w:val="baseline"/>
      </w:pPr>
      <w:bookmarkStart w:id="18" w:name="_Toc71716697"/>
      <w:r>
        <w:t xml:space="preserve">7 </w:t>
      </w:r>
      <w:r w:rsidR="002760D1" w:rsidRPr="00326134">
        <w:t>Agenda and Minutes</w:t>
      </w:r>
      <w:bookmarkEnd w:id="18"/>
    </w:p>
    <w:p w:rsidR="002760D1" w:rsidRPr="00EB5867" w:rsidRDefault="002760D1" w:rsidP="00EB5867">
      <w:pPr>
        <w:spacing w:after="120"/>
      </w:pPr>
      <w:r w:rsidRPr="00EB5867">
        <w:t>Notification of the date, time and location of meetings, and a call for agenda items will occur at least ten (10) business days prior to the meeting by the Chair (or delegate).</w:t>
      </w:r>
    </w:p>
    <w:p w:rsidR="002760D1" w:rsidRPr="00EB5867" w:rsidRDefault="002760D1" w:rsidP="00EB5867">
      <w:pPr>
        <w:spacing w:after="120"/>
      </w:pPr>
      <w:r w:rsidRPr="00EB5867">
        <w:t xml:space="preserve">The TACC meetings will have a static agenda as follows: </w:t>
      </w:r>
    </w:p>
    <w:tbl>
      <w:tblPr>
        <w:tblStyle w:val="TableGrid"/>
        <w:tblW w:w="0" w:type="auto"/>
        <w:tblInd w:w="137" w:type="dxa"/>
        <w:tblLook w:val="04A0" w:firstRow="1" w:lastRow="0" w:firstColumn="1" w:lastColumn="0" w:noHBand="0" w:noVBand="1"/>
      </w:tblPr>
      <w:tblGrid>
        <w:gridCol w:w="3544"/>
        <w:gridCol w:w="5335"/>
      </w:tblGrid>
      <w:tr w:rsidR="002760D1" w:rsidRPr="00BA11C3" w:rsidTr="001D1B4B">
        <w:tc>
          <w:tcPr>
            <w:tcW w:w="3544" w:type="dxa"/>
            <w:shd w:val="clear" w:color="auto" w:fill="2774AE"/>
          </w:tcPr>
          <w:p w:rsidR="002760D1" w:rsidRPr="001D1B4B" w:rsidRDefault="002760D1" w:rsidP="00AF6EF8">
            <w:pPr>
              <w:rPr>
                <w:rFonts w:ascii="Calibri" w:hAnsi="Calibri" w:cs="Calibri"/>
                <w:color w:val="FFFFFF" w:themeColor="background1"/>
                <w:sz w:val="22"/>
              </w:rPr>
            </w:pPr>
            <w:r w:rsidRPr="001D1B4B">
              <w:rPr>
                <w:rFonts w:ascii="Calibri" w:hAnsi="Calibri" w:cs="Calibri"/>
                <w:b/>
                <w:color w:val="FFFFFF" w:themeColor="background1"/>
                <w:sz w:val="22"/>
              </w:rPr>
              <w:t>Agenda</w:t>
            </w:r>
          </w:p>
        </w:tc>
        <w:tc>
          <w:tcPr>
            <w:tcW w:w="5335" w:type="dxa"/>
            <w:shd w:val="clear" w:color="auto" w:fill="2774AE"/>
          </w:tcPr>
          <w:p w:rsidR="002760D1" w:rsidRPr="001D1B4B" w:rsidRDefault="002760D1" w:rsidP="00AF6EF8">
            <w:pPr>
              <w:rPr>
                <w:rFonts w:ascii="Calibri" w:hAnsi="Calibri" w:cs="Calibri"/>
                <w:b/>
                <w:color w:val="FFFFFF" w:themeColor="background1"/>
                <w:sz w:val="22"/>
              </w:rPr>
            </w:pPr>
            <w:r w:rsidRPr="001D1B4B">
              <w:rPr>
                <w:rFonts w:ascii="Calibri" w:hAnsi="Calibri" w:cs="Calibri"/>
                <w:b/>
                <w:color w:val="FFFFFF" w:themeColor="background1"/>
                <w:sz w:val="22"/>
              </w:rPr>
              <w:t xml:space="preserve">GPC Contributor </w:t>
            </w:r>
          </w:p>
        </w:tc>
      </w:tr>
      <w:tr w:rsidR="002760D1" w:rsidRPr="00BA11C3" w:rsidTr="00AF6EF8">
        <w:tc>
          <w:tcPr>
            <w:tcW w:w="3544" w:type="dxa"/>
          </w:tcPr>
          <w:p w:rsidR="002760D1" w:rsidRPr="00EB5867" w:rsidRDefault="002760D1" w:rsidP="00AF6EF8">
            <w:pPr>
              <w:rPr>
                <w:rFonts w:ascii="Calibri" w:hAnsi="Calibri" w:cs="Calibri"/>
              </w:rPr>
            </w:pPr>
            <w:r w:rsidRPr="00EB5867">
              <w:rPr>
                <w:rFonts w:ascii="Calibri" w:hAnsi="Calibri" w:cs="Calibri"/>
              </w:rPr>
              <w:t>Meeting opened by Chair</w:t>
            </w:r>
          </w:p>
          <w:p w:rsidR="002760D1" w:rsidRPr="00EB5867" w:rsidRDefault="002760D1" w:rsidP="002760D1">
            <w:pPr>
              <w:pStyle w:val="ListParagraph"/>
              <w:numPr>
                <w:ilvl w:val="0"/>
                <w:numId w:val="32"/>
              </w:numPr>
              <w:suppressAutoHyphens/>
              <w:autoSpaceDN w:val="0"/>
              <w:spacing w:line="276" w:lineRule="auto"/>
              <w:ind w:left="714" w:hanging="357"/>
              <w:textAlignment w:val="baseline"/>
              <w:rPr>
                <w:rFonts w:ascii="Calibri" w:hAnsi="Calibri" w:cs="Calibri"/>
              </w:rPr>
            </w:pPr>
            <w:r w:rsidRPr="00EB5867">
              <w:rPr>
                <w:rFonts w:ascii="Calibri" w:hAnsi="Calibri" w:cs="Calibri"/>
              </w:rPr>
              <w:t>Purpose</w:t>
            </w:r>
          </w:p>
          <w:p w:rsidR="002760D1" w:rsidRPr="00EB5867" w:rsidRDefault="002760D1" w:rsidP="002760D1">
            <w:pPr>
              <w:pStyle w:val="ListParagraph"/>
              <w:numPr>
                <w:ilvl w:val="0"/>
                <w:numId w:val="32"/>
              </w:numPr>
              <w:suppressAutoHyphens/>
              <w:autoSpaceDN w:val="0"/>
              <w:spacing w:line="276" w:lineRule="auto"/>
              <w:ind w:left="714" w:hanging="357"/>
              <w:textAlignment w:val="baseline"/>
              <w:rPr>
                <w:rFonts w:ascii="Calibri" w:hAnsi="Calibri" w:cs="Calibri"/>
              </w:rPr>
            </w:pPr>
            <w:r w:rsidRPr="00EB5867">
              <w:rPr>
                <w:rFonts w:ascii="Calibri" w:hAnsi="Calibri" w:cs="Calibri"/>
              </w:rPr>
              <w:t>Welcome to country</w:t>
            </w:r>
          </w:p>
        </w:tc>
        <w:tc>
          <w:tcPr>
            <w:tcW w:w="5335" w:type="dxa"/>
          </w:tcPr>
          <w:p w:rsidR="002760D1" w:rsidRPr="00EB5867" w:rsidRDefault="002760D1" w:rsidP="00AF6EF8">
            <w:pPr>
              <w:rPr>
                <w:rFonts w:ascii="Calibri" w:hAnsi="Calibri" w:cs="Calibri"/>
              </w:rPr>
            </w:pPr>
            <w:r w:rsidRPr="00EB5867">
              <w:rPr>
                <w:rFonts w:ascii="Calibri" w:hAnsi="Calibri" w:cs="Calibri"/>
              </w:rPr>
              <w:t>Port Infrastructure Asset Manager or delegate (Gladstone)</w:t>
            </w:r>
          </w:p>
          <w:p w:rsidR="002760D1" w:rsidRPr="00EB5867" w:rsidRDefault="002760D1" w:rsidP="00AF6EF8">
            <w:pPr>
              <w:rPr>
                <w:rFonts w:ascii="Calibri" w:hAnsi="Calibri" w:cs="Calibri"/>
              </w:rPr>
            </w:pPr>
            <w:r w:rsidRPr="00EB5867">
              <w:rPr>
                <w:rFonts w:ascii="Calibri" w:hAnsi="Calibri" w:cs="Calibri"/>
              </w:rPr>
              <w:t xml:space="preserve">Port of Bundaberg Manager (Bundaberg) </w:t>
            </w:r>
          </w:p>
        </w:tc>
      </w:tr>
      <w:tr w:rsidR="002760D1" w:rsidRPr="00BA11C3" w:rsidTr="00AF6EF8">
        <w:tc>
          <w:tcPr>
            <w:tcW w:w="3544" w:type="dxa"/>
          </w:tcPr>
          <w:p w:rsidR="002760D1" w:rsidRPr="00EB5867" w:rsidRDefault="002760D1" w:rsidP="00AF6EF8">
            <w:pPr>
              <w:rPr>
                <w:rFonts w:ascii="Calibri" w:hAnsi="Calibri" w:cs="Calibri"/>
              </w:rPr>
            </w:pPr>
            <w:r w:rsidRPr="00EB5867">
              <w:rPr>
                <w:rFonts w:ascii="Calibri" w:hAnsi="Calibri" w:cs="Calibri"/>
              </w:rPr>
              <w:t>Admin protocols:</w:t>
            </w:r>
          </w:p>
          <w:p w:rsidR="002760D1" w:rsidRPr="00EB5867" w:rsidRDefault="002760D1" w:rsidP="002760D1">
            <w:pPr>
              <w:pStyle w:val="ListParagraph"/>
              <w:numPr>
                <w:ilvl w:val="0"/>
                <w:numId w:val="33"/>
              </w:numPr>
              <w:suppressAutoHyphens/>
              <w:autoSpaceDN w:val="0"/>
              <w:spacing w:line="276" w:lineRule="auto"/>
              <w:textAlignment w:val="baseline"/>
              <w:rPr>
                <w:rFonts w:ascii="Calibri" w:hAnsi="Calibri" w:cs="Calibri"/>
              </w:rPr>
            </w:pPr>
            <w:r w:rsidRPr="00EB5867">
              <w:rPr>
                <w:rFonts w:ascii="Calibri" w:hAnsi="Calibri" w:cs="Calibri"/>
              </w:rPr>
              <w:t xml:space="preserve">Attendees &amp; Apologies, </w:t>
            </w:r>
          </w:p>
          <w:p w:rsidR="002760D1" w:rsidRPr="00EB5867" w:rsidRDefault="002760D1" w:rsidP="002760D1">
            <w:pPr>
              <w:pStyle w:val="ListParagraph"/>
              <w:numPr>
                <w:ilvl w:val="0"/>
                <w:numId w:val="33"/>
              </w:numPr>
              <w:suppressAutoHyphens/>
              <w:autoSpaceDN w:val="0"/>
              <w:spacing w:line="276" w:lineRule="auto"/>
              <w:textAlignment w:val="baseline"/>
              <w:rPr>
                <w:rFonts w:ascii="Calibri" w:hAnsi="Calibri" w:cs="Calibri"/>
              </w:rPr>
            </w:pPr>
            <w:r w:rsidRPr="00EB5867">
              <w:rPr>
                <w:rFonts w:ascii="Calibri" w:hAnsi="Calibri" w:cs="Calibri"/>
              </w:rPr>
              <w:t>Conflicts of Interest</w:t>
            </w:r>
          </w:p>
          <w:p w:rsidR="002760D1" w:rsidRPr="00EB5867" w:rsidRDefault="002760D1" w:rsidP="002760D1">
            <w:pPr>
              <w:pStyle w:val="ListParagraph"/>
              <w:numPr>
                <w:ilvl w:val="0"/>
                <w:numId w:val="33"/>
              </w:numPr>
              <w:suppressAutoHyphens/>
              <w:autoSpaceDN w:val="0"/>
              <w:spacing w:line="276" w:lineRule="auto"/>
              <w:textAlignment w:val="baseline"/>
              <w:rPr>
                <w:rFonts w:ascii="Calibri" w:hAnsi="Calibri" w:cs="Calibri"/>
              </w:rPr>
            </w:pPr>
            <w:r w:rsidRPr="00EB5867">
              <w:rPr>
                <w:rFonts w:ascii="Calibri" w:hAnsi="Calibri" w:cs="Calibri"/>
              </w:rPr>
              <w:t xml:space="preserve">Safety &amp; Amenities protocols </w:t>
            </w:r>
          </w:p>
          <w:p w:rsidR="002760D1" w:rsidRPr="00EB5867" w:rsidRDefault="002760D1" w:rsidP="002760D1">
            <w:pPr>
              <w:pStyle w:val="ListParagraph"/>
              <w:numPr>
                <w:ilvl w:val="0"/>
                <w:numId w:val="33"/>
              </w:numPr>
              <w:suppressAutoHyphens/>
              <w:autoSpaceDN w:val="0"/>
              <w:spacing w:line="276" w:lineRule="auto"/>
              <w:textAlignment w:val="baseline"/>
              <w:rPr>
                <w:rFonts w:ascii="Calibri" w:hAnsi="Calibri" w:cs="Calibri"/>
              </w:rPr>
            </w:pPr>
            <w:r w:rsidRPr="00EB5867">
              <w:rPr>
                <w:rFonts w:ascii="Calibri" w:hAnsi="Calibri" w:cs="Calibri"/>
              </w:rPr>
              <w:t>Teleconferencing protocols</w:t>
            </w:r>
          </w:p>
        </w:tc>
        <w:tc>
          <w:tcPr>
            <w:tcW w:w="5335" w:type="dxa"/>
          </w:tcPr>
          <w:p w:rsidR="002760D1" w:rsidRPr="00EB5867" w:rsidRDefault="002760D1" w:rsidP="00AF6EF8">
            <w:pPr>
              <w:rPr>
                <w:rFonts w:ascii="Calibri" w:hAnsi="Calibri" w:cs="Calibri"/>
              </w:rPr>
            </w:pPr>
            <w:r w:rsidRPr="00EB5867">
              <w:rPr>
                <w:rFonts w:ascii="Calibri" w:hAnsi="Calibri" w:cs="Calibri"/>
              </w:rPr>
              <w:t>Port Infrastructure Asset Manager or delegate (Gladstone)</w:t>
            </w:r>
          </w:p>
          <w:p w:rsidR="002760D1" w:rsidRPr="00EB5867" w:rsidRDefault="002760D1" w:rsidP="00AF6EF8">
            <w:pPr>
              <w:rPr>
                <w:rFonts w:ascii="Calibri" w:hAnsi="Calibri" w:cs="Calibri"/>
              </w:rPr>
            </w:pPr>
            <w:r w:rsidRPr="00EB5867">
              <w:rPr>
                <w:rFonts w:ascii="Calibri" w:hAnsi="Calibri" w:cs="Calibri"/>
              </w:rPr>
              <w:t>Port of Bundaberg Manager (Bundaberg)</w:t>
            </w:r>
          </w:p>
        </w:tc>
      </w:tr>
      <w:tr w:rsidR="002760D1" w:rsidRPr="00BA11C3" w:rsidTr="00AF6EF8">
        <w:tc>
          <w:tcPr>
            <w:tcW w:w="3544" w:type="dxa"/>
          </w:tcPr>
          <w:p w:rsidR="002760D1" w:rsidRPr="00EB5867" w:rsidRDefault="002760D1" w:rsidP="00AF6EF8">
            <w:pPr>
              <w:rPr>
                <w:rFonts w:ascii="Calibri" w:hAnsi="Calibri" w:cs="Calibri"/>
              </w:rPr>
            </w:pPr>
            <w:r w:rsidRPr="00EB5867">
              <w:rPr>
                <w:rFonts w:ascii="Calibri" w:hAnsi="Calibri" w:cs="Calibri"/>
              </w:rPr>
              <w:t>Actions from previous meeting</w:t>
            </w:r>
          </w:p>
        </w:tc>
        <w:tc>
          <w:tcPr>
            <w:tcW w:w="5335" w:type="dxa"/>
          </w:tcPr>
          <w:p w:rsidR="002760D1" w:rsidRPr="00EB5867" w:rsidRDefault="002760D1" w:rsidP="00AF6EF8">
            <w:pPr>
              <w:rPr>
                <w:rFonts w:ascii="Calibri" w:hAnsi="Calibri" w:cs="Calibri"/>
              </w:rPr>
            </w:pPr>
            <w:r w:rsidRPr="00EB5867">
              <w:rPr>
                <w:rFonts w:ascii="Calibri" w:hAnsi="Calibri" w:cs="Calibri"/>
              </w:rPr>
              <w:t>Port Infrastructure Asset Manager or delegate (Gladstone)</w:t>
            </w:r>
          </w:p>
          <w:p w:rsidR="002760D1" w:rsidRPr="00EB5867" w:rsidRDefault="002760D1" w:rsidP="00AF6EF8">
            <w:pPr>
              <w:rPr>
                <w:rFonts w:ascii="Calibri" w:hAnsi="Calibri" w:cs="Calibri"/>
              </w:rPr>
            </w:pPr>
            <w:r w:rsidRPr="00EB5867">
              <w:rPr>
                <w:rFonts w:ascii="Calibri" w:hAnsi="Calibri" w:cs="Calibri"/>
              </w:rPr>
              <w:t>Port of Bundaberg Manager (Bundaberg)</w:t>
            </w:r>
          </w:p>
        </w:tc>
      </w:tr>
      <w:tr w:rsidR="002760D1" w:rsidRPr="00BA11C3" w:rsidTr="00AF6EF8">
        <w:tc>
          <w:tcPr>
            <w:tcW w:w="3544" w:type="dxa"/>
          </w:tcPr>
          <w:p w:rsidR="002760D1" w:rsidRPr="00EB5867" w:rsidRDefault="002760D1" w:rsidP="00AF6EF8">
            <w:pPr>
              <w:rPr>
                <w:rFonts w:ascii="Calibri" w:hAnsi="Calibri" w:cs="Calibri"/>
              </w:rPr>
            </w:pPr>
            <w:r w:rsidRPr="00EB5867">
              <w:rPr>
                <w:rFonts w:ascii="Calibri" w:hAnsi="Calibri" w:cs="Calibri"/>
              </w:rPr>
              <w:t xml:space="preserve">TOR and TACC Recap </w:t>
            </w:r>
          </w:p>
        </w:tc>
        <w:tc>
          <w:tcPr>
            <w:tcW w:w="5335" w:type="dxa"/>
          </w:tcPr>
          <w:p w:rsidR="002760D1" w:rsidRPr="00EB5867" w:rsidRDefault="002760D1" w:rsidP="00AF6EF8">
            <w:pPr>
              <w:rPr>
                <w:rFonts w:ascii="Calibri" w:hAnsi="Calibri" w:cs="Calibri"/>
              </w:rPr>
            </w:pPr>
            <w:r w:rsidRPr="00EB5867">
              <w:rPr>
                <w:rFonts w:ascii="Calibri" w:hAnsi="Calibri" w:cs="Calibri"/>
              </w:rPr>
              <w:t>Environment Superintendent or delegate</w:t>
            </w:r>
          </w:p>
        </w:tc>
      </w:tr>
      <w:tr w:rsidR="002760D1" w:rsidRPr="00BA11C3" w:rsidTr="00AF6EF8">
        <w:tc>
          <w:tcPr>
            <w:tcW w:w="3544" w:type="dxa"/>
          </w:tcPr>
          <w:p w:rsidR="002760D1" w:rsidRPr="00EB5867" w:rsidRDefault="002760D1" w:rsidP="00AF6EF8">
            <w:pPr>
              <w:rPr>
                <w:rFonts w:ascii="Calibri" w:hAnsi="Calibri" w:cs="Calibri"/>
              </w:rPr>
            </w:pPr>
            <w:r w:rsidRPr="00EB5867">
              <w:rPr>
                <w:rFonts w:ascii="Calibri" w:hAnsi="Calibri" w:cs="Calibri"/>
              </w:rPr>
              <w:t>LMDMP status update</w:t>
            </w:r>
          </w:p>
        </w:tc>
        <w:tc>
          <w:tcPr>
            <w:tcW w:w="5335" w:type="dxa"/>
          </w:tcPr>
          <w:p w:rsidR="002760D1" w:rsidRPr="00EB5867" w:rsidRDefault="002760D1" w:rsidP="00AF6EF8">
            <w:pPr>
              <w:rPr>
                <w:rFonts w:ascii="Calibri" w:hAnsi="Calibri" w:cs="Calibri"/>
              </w:rPr>
            </w:pPr>
            <w:r w:rsidRPr="00EB5867">
              <w:rPr>
                <w:rFonts w:ascii="Calibri" w:hAnsi="Calibri" w:cs="Calibri"/>
              </w:rPr>
              <w:t>Environment Superintendent or delegate</w:t>
            </w:r>
          </w:p>
        </w:tc>
      </w:tr>
      <w:tr w:rsidR="002760D1" w:rsidRPr="00BA11C3" w:rsidTr="00AF6EF8">
        <w:tc>
          <w:tcPr>
            <w:tcW w:w="3544" w:type="dxa"/>
          </w:tcPr>
          <w:p w:rsidR="002760D1" w:rsidRPr="00EB5867" w:rsidRDefault="002760D1" w:rsidP="00AF6EF8">
            <w:pPr>
              <w:rPr>
                <w:rFonts w:ascii="Calibri" w:hAnsi="Calibri" w:cs="Calibri"/>
              </w:rPr>
            </w:pPr>
            <w:r w:rsidRPr="00EB5867">
              <w:rPr>
                <w:rFonts w:ascii="Calibri" w:hAnsi="Calibri" w:cs="Calibri"/>
              </w:rPr>
              <w:t>Operational update</w:t>
            </w:r>
          </w:p>
        </w:tc>
        <w:tc>
          <w:tcPr>
            <w:tcW w:w="5335" w:type="dxa"/>
          </w:tcPr>
          <w:p w:rsidR="002760D1" w:rsidRPr="00EB5867" w:rsidRDefault="002760D1" w:rsidP="00AF6EF8">
            <w:pPr>
              <w:rPr>
                <w:rFonts w:ascii="Calibri" w:hAnsi="Calibri" w:cs="Calibri"/>
              </w:rPr>
            </w:pPr>
            <w:r w:rsidRPr="00EB5867">
              <w:rPr>
                <w:rFonts w:ascii="Calibri" w:hAnsi="Calibri" w:cs="Calibri"/>
              </w:rPr>
              <w:t>Port Infrastructure Asset Manager or delegate (Gladstone)</w:t>
            </w:r>
          </w:p>
          <w:p w:rsidR="002760D1" w:rsidRPr="00EB5867" w:rsidRDefault="002760D1" w:rsidP="00AF6EF8">
            <w:pPr>
              <w:rPr>
                <w:rFonts w:ascii="Calibri" w:hAnsi="Calibri" w:cs="Calibri"/>
              </w:rPr>
            </w:pPr>
            <w:r w:rsidRPr="00EB5867">
              <w:rPr>
                <w:rFonts w:ascii="Calibri" w:hAnsi="Calibri" w:cs="Calibri"/>
              </w:rPr>
              <w:t>Port of Bundaberg Manager (Bundaberg)</w:t>
            </w:r>
          </w:p>
        </w:tc>
      </w:tr>
      <w:tr w:rsidR="002760D1" w:rsidRPr="00BA11C3" w:rsidTr="00AF6EF8">
        <w:tc>
          <w:tcPr>
            <w:tcW w:w="3544" w:type="dxa"/>
          </w:tcPr>
          <w:p w:rsidR="002760D1" w:rsidRPr="00EB5867" w:rsidRDefault="002760D1" w:rsidP="00AF6EF8">
            <w:pPr>
              <w:rPr>
                <w:rFonts w:ascii="Calibri" w:hAnsi="Calibri" w:cs="Calibri"/>
              </w:rPr>
            </w:pPr>
            <w:r w:rsidRPr="00EB5867">
              <w:rPr>
                <w:rFonts w:ascii="Calibri" w:hAnsi="Calibri" w:cs="Calibri"/>
              </w:rPr>
              <w:t>Environmental performance update</w:t>
            </w:r>
          </w:p>
        </w:tc>
        <w:tc>
          <w:tcPr>
            <w:tcW w:w="5335" w:type="dxa"/>
          </w:tcPr>
          <w:p w:rsidR="002760D1" w:rsidRPr="00EB5867" w:rsidRDefault="002760D1" w:rsidP="00AF6EF8">
            <w:pPr>
              <w:rPr>
                <w:rFonts w:ascii="Calibri" w:hAnsi="Calibri" w:cs="Calibri"/>
              </w:rPr>
            </w:pPr>
            <w:r w:rsidRPr="00EB5867">
              <w:rPr>
                <w:rFonts w:ascii="Calibri" w:hAnsi="Calibri" w:cs="Calibri"/>
              </w:rPr>
              <w:t xml:space="preserve">Environment Superintendent or delegate </w:t>
            </w:r>
          </w:p>
        </w:tc>
      </w:tr>
      <w:tr w:rsidR="002760D1" w:rsidRPr="00BA11C3" w:rsidTr="00AF6EF8">
        <w:tc>
          <w:tcPr>
            <w:tcW w:w="3544" w:type="dxa"/>
          </w:tcPr>
          <w:p w:rsidR="002760D1" w:rsidRPr="00EB5867" w:rsidRDefault="002760D1" w:rsidP="00AF6EF8">
            <w:pPr>
              <w:rPr>
                <w:rFonts w:ascii="Calibri" w:hAnsi="Calibri" w:cs="Calibri"/>
              </w:rPr>
            </w:pPr>
            <w:r w:rsidRPr="00EB5867">
              <w:rPr>
                <w:rFonts w:ascii="Calibri" w:hAnsi="Calibri" w:cs="Calibri"/>
              </w:rPr>
              <w:t>Additional items</w:t>
            </w:r>
          </w:p>
        </w:tc>
        <w:tc>
          <w:tcPr>
            <w:tcW w:w="5335" w:type="dxa"/>
          </w:tcPr>
          <w:p w:rsidR="002760D1" w:rsidRPr="00EB5867" w:rsidRDefault="002760D1" w:rsidP="00AF6EF8">
            <w:pPr>
              <w:rPr>
                <w:rFonts w:ascii="Calibri" w:hAnsi="Calibri" w:cs="Calibri"/>
              </w:rPr>
            </w:pPr>
            <w:r w:rsidRPr="00EB5867">
              <w:rPr>
                <w:rFonts w:ascii="Calibri" w:hAnsi="Calibri" w:cs="Calibri"/>
              </w:rPr>
              <w:t xml:space="preserve">To be determined and endorsed by Chair </w:t>
            </w:r>
          </w:p>
        </w:tc>
      </w:tr>
      <w:tr w:rsidR="002760D1" w:rsidRPr="00BA11C3" w:rsidTr="00AF6EF8">
        <w:tc>
          <w:tcPr>
            <w:tcW w:w="3544" w:type="dxa"/>
          </w:tcPr>
          <w:p w:rsidR="002760D1" w:rsidRPr="00EB5867" w:rsidRDefault="002760D1" w:rsidP="00AF6EF8">
            <w:pPr>
              <w:rPr>
                <w:rFonts w:ascii="Calibri" w:hAnsi="Calibri" w:cs="Calibri"/>
              </w:rPr>
            </w:pPr>
            <w:r w:rsidRPr="00EB5867">
              <w:rPr>
                <w:rFonts w:ascii="Calibri" w:hAnsi="Calibri" w:cs="Calibri"/>
              </w:rPr>
              <w:t>Meeting closed by Chair</w:t>
            </w:r>
          </w:p>
        </w:tc>
        <w:tc>
          <w:tcPr>
            <w:tcW w:w="5335" w:type="dxa"/>
          </w:tcPr>
          <w:p w:rsidR="002760D1" w:rsidRPr="00EB5867" w:rsidRDefault="002760D1" w:rsidP="00AF6EF8">
            <w:pPr>
              <w:rPr>
                <w:rFonts w:ascii="Calibri" w:hAnsi="Calibri" w:cs="Calibri"/>
              </w:rPr>
            </w:pPr>
            <w:r w:rsidRPr="00EB5867">
              <w:rPr>
                <w:rFonts w:ascii="Calibri" w:hAnsi="Calibri" w:cs="Calibri"/>
              </w:rPr>
              <w:t>Port Infrastructure Asset Manager or delegate (Gladstone)</w:t>
            </w:r>
          </w:p>
          <w:p w:rsidR="002760D1" w:rsidRPr="00EB5867" w:rsidRDefault="002760D1" w:rsidP="00AF6EF8">
            <w:pPr>
              <w:rPr>
                <w:rFonts w:ascii="Calibri" w:hAnsi="Calibri" w:cs="Calibri"/>
              </w:rPr>
            </w:pPr>
            <w:r w:rsidRPr="00EB5867">
              <w:rPr>
                <w:rFonts w:ascii="Calibri" w:hAnsi="Calibri" w:cs="Calibri"/>
              </w:rPr>
              <w:t>Port of Bundaberg Manager (Bundaberg)</w:t>
            </w:r>
          </w:p>
        </w:tc>
      </w:tr>
    </w:tbl>
    <w:p w:rsidR="00B75338" w:rsidRDefault="00B75338" w:rsidP="00EB5867">
      <w:pPr>
        <w:spacing w:after="120"/>
      </w:pPr>
    </w:p>
    <w:p w:rsidR="002760D1" w:rsidRPr="00EB5867" w:rsidRDefault="002760D1" w:rsidP="00EB5867">
      <w:pPr>
        <w:spacing w:after="120"/>
      </w:pPr>
      <w:r w:rsidRPr="00EB5867">
        <w:t xml:space="preserve">Draft meeting minutes will be distributed to </w:t>
      </w:r>
      <w:r w:rsidR="005D2461">
        <w:t xml:space="preserve">all </w:t>
      </w:r>
      <w:r w:rsidRPr="00EB5867">
        <w:t xml:space="preserve">TACC members within ten (10) business days of each meeting for a review period of ten (10) business days. </w:t>
      </w:r>
    </w:p>
    <w:p w:rsidR="002760D1" w:rsidRPr="00EB5867" w:rsidRDefault="002760D1" w:rsidP="00EB5867">
      <w:pPr>
        <w:spacing w:after="120"/>
      </w:pPr>
      <w:r w:rsidRPr="00EB5867">
        <w:t xml:space="preserve">Following the consideration of any feedback provided during the review period, formal acceptance of the finalised minutes will occur via email correspondence, asking members to accept the finalised minutes. GPC will then publish the finalised minutes on its website. </w:t>
      </w:r>
    </w:p>
    <w:p w:rsidR="002760D1" w:rsidRPr="00326134" w:rsidRDefault="003F71A5" w:rsidP="00EB5867">
      <w:pPr>
        <w:pStyle w:val="Heading1"/>
        <w:pageBreakBefore w:val="0"/>
        <w:numPr>
          <w:ilvl w:val="0"/>
          <w:numId w:val="0"/>
        </w:numPr>
        <w:suppressAutoHyphens/>
        <w:autoSpaceDN w:val="0"/>
        <w:spacing w:before="240" w:after="120" w:line="240" w:lineRule="auto"/>
        <w:ind w:left="1134" w:hanging="1134"/>
        <w:textAlignment w:val="baseline"/>
      </w:pPr>
      <w:bookmarkStart w:id="19" w:name="_Toc71716698"/>
      <w:r>
        <w:t xml:space="preserve">8 </w:t>
      </w:r>
      <w:r w:rsidR="002760D1" w:rsidRPr="00326134">
        <w:t>Communication</w:t>
      </w:r>
      <w:bookmarkEnd w:id="19"/>
    </w:p>
    <w:p w:rsidR="002760D1" w:rsidRPr="00EB5867" w:rsidRDefault="002760D1" w:rsidP="00EB5867">
      <w:pPr>
        <w:spacing w:after="120"/>
      </w:pPr>
      <w:r w:rsidRPr="00EB5867">
        <w:t xml:space="preserve">Members acknowledge that their organisation / group name will be published as part of the publicly available meeting minutes. No representative or proxy names will be detailed in the minutes. </w:t>
      </w:r>
    </w:p>
    <w:p w:rsidR="002760D1" w:rsidRPr="00EB5867" w:rsidRDefault="002760D1" w:rsidP="00EB5867">
      <w:pPr>
        <w:spacing w:after="120"/>
      </w:pPr>
      <w:r w:rsidRPr="00EB5867">
        <w:t xml:space="preserve">GPC has developed </w:t>
      </w:r>
      <w:r w:rsidR="004122C5">
        <w:t>this</w:t>
      </w:r>
      <w:r w:rsidRPr="00EB5867">
        <w:t xml:space="preserve"> engagement and communication strategy for its TACCs with the goal of understanding what values are important to members and to use this stakeholder input to manage maintenance dredging activities in a transparent and sustainable way. This strategy aims to ensure engagement is done meaningfully, balancing operational needs, continual improvement and the continuity of GPC’s maintenance dredging operations. </w:t>
      </w:r>
    </w:p>
    <w:p w:rsidR="002760D1" w:rsidRPr="00EB5867" w:rsidRDefault="002760D1" w:rsidP="00EB5867">
      <w:pPr>
        <w:spacing w:after="120"/>
      </w:pPr>
      <w:r w:rsidRPr="00EB5867">
        <w:t xml:space="preserve">GPC will communicate directly with the TACC via GPC website updates, and from time to time email, share files and meetings. Members are expected to communicate within their own organisations or stakeholder groups to ensure a collective </w:t>
      </w:r>
      <w:r w:rsidRPr="00EB5867">
        <w:lastRenderedPageBreak/>
        <w:t xml:space="preserve">understanding of GPC’s dredging activities and gather relevant input for future meetings, whilst staying cognisant of the responsibilities of members mentioned above in Section 4. </w:t>
      </w:r>
    </w:p>
    <w:p w:rsidR="002760D1" w:rsidRPr="00EB5867" w:rsidRDefault="002760D1" w:rsidP="00EB5867">
      <w:pPr>
        <w:spacing w:after="120"/>
      </w:pPr>
      <w:r w:rsidRPr="00EB5867">
        <w:t xml:space="preserve">All communication with the wider community or media regarding the TACC will be undertaken by GPC, unless GPC advises otherwise. Information related to the TACC for the broader audience will be made available on GPC’s corporate website. </w:t>
      </w:r>
    </w:p>
    <w:p w:rsidR="002760D1" w:rsidRPr="00326134" w:rsidRDefault="003F71A5" w:rsidP="00EB5867">
      <w:pPr>
        <w:pStyle w:val="Heading1"/>
        <w:pageBreakBefore w:val="0"/>
        <w:numPr>
          <w:ilvl w:val="0"/>
          <w:numId w:val="0"/>
        </w:numPr>
        <w:suppressAutoHyphens/>
        <w:autoSpaceDN w:val="0"/>
        <w:spacing w:before="240" w:after="120" w:line="240" w:lineRule="auto"/>
        <w:ind w:left="1134" w:hanging="1134"/>
        <w:textAlignment w:val="baseline"/>
      </w:pPr>
      <w:bookmarkStart w:id="20" w:name="_Toc71716699"/>
      <w:r>
        <w:t xml:space="preserve">9 </w:t>
      </w:r>
      <w:r w:rsidR="002760D1" w:rsidRPr="00326134">
        <w:t>Review</w:t>
      </w:r>
      <w:bookmarkEnd w:id="20"/>
    </w:p>
    <w:p w:rsidR="002760D1" w:rsidRPr="00EB5867" w:rsidRDefault="002760D1" w:rsidP="00EB5867">
      <w:pPr>
        <w:spacing w:after="120"/>
      </w:pPr>
      <w:r w:rsidRPr="00EB5867">
        <w:t>GPC will review the TACC ToR in conjunction with members at a minimum of every two (2) years, including membership.</w:t>
      </w:r>
    </w:p>
    <w:p w:rsidR="00310864" w:rsidRPr="00CB1A84" w:rsidRDefault="00054D54" w:rsidP="00BD338E">
      <w:pPr>
        <w:pStyle w:val="Heading1"/>
        <w:numPr>
          <w:ilvl w:val="0"/>
          <w:numId w:val="0"/>
        </w:numPr>
        <w:tabs>
          <w:tab w:val="left" w:pos="8670"/>
          <w:tab w:val="right" w:pos="10466"/>
        </w:tabs>
        <w:sectPr w:rsidR="00310864" w:rsidRPr="00CB1A84" w:rsidSect="004E326A">
          <w:headerReference w:type="default" r:id="rId13"/>
          <w:footerReference w:type="default" r:id="rId14"/>
          <w:pgSz w:w="11906" w:h="16838"/>
          <w:pgMar w:top="1135" w:right="720" w:bottom="567" w:left="720" w:header="709" w:footer="510" w:gutter="0"/>
          <w:cols w:space="708"/>
          <w:docGrid w:linePitch="360"/>
        </w:sectPr>
      </w:pPr>
      <w:bookmarkStart w:id="21" w:name="_Toc71716700"/>
      <w:r>
        <w:rPr>
          <w:noProof/>
          <w:lang w:val="en-AU" w:eastAsia="en-AU"/>
        </w:rPr>
        <w:lastRenderedPageBreak/>
        <w:drawing>
          <wp:anchor distT="0" distB="0" distL="114300" distR="114300" simplePos="0" relativeHeight="251665432" behindDoc="0" locked="0" layoutInCell="1" allowOverlap="1" wp14:anchorId="37D9BFBE" wp14:editId="7A4D3F5D">
            <wp:simplePos x="0" y="0"/>
            <wp:positionH relativeFrom="page">
              <wp:align>left</wp:align>
            </wp:positionH>
            <wp:positionV relativeFrom="paragraph">
              <wp:posOffset>-299720</wp:posOffset>
            </wp:positionV>
            <wp:extent cx="7570470" cy="10713507"/>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ac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70470" cy="10713507"/>
                    </a:xfrm>
                    <a:prstGeom prst="rect">
                      <a:avLst/>
                    </a:prstGeom>
                  </pic:spPr>
                </pic:pic>
              </a:graphicData>
            </a:graphic>
            <wp14:sizeRelH relativeFrom="page">
              <wp14:pctWidth>0</wp14:pctWidth>
            </wp14:sizeRelH>
            <wp14:sizeRelV relativeFrom="page">
              <wp14:pctHeight>0</wp14:pctHeight>
            </wp14:sizeRelV>
          </wp:anchor>
        </w:drawing>
      </w:r>
      <w:bookmarkEnd w:id="21"/>
    </w:p>
    <w:p w:rsidR="00653B85" w:rsidRPr="00675A6E" w:rsidRDefault="00653B85">
      <w:pPr>
        <w:pStyle w:val="BodyText"/>
      </w:pPr>
    </w:p>
    <w:sectPr w:rsidR="00653B85" w:rsidRPr="00675A6E" w:rsidSect="008B391A">
      <w:footerReference w:type="default" r:id="rId16"/>
      <w:pgSz w:w="11906" w:h="16838"/>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0C0" w:rsidRPr="004C1DCF" w:rsidRDefault="004E60C0" w:rsidP="006A5EA5">
      <w:r w:rsidRPr="004C1DCF">
        <w:separator/>
      </w:r>
    </w:p>
  </w:endnote>
  <w:endnote w:type="continuationSeparator" w:id="0">
    <w:p w:rsidR="004E60C0" w:rsidRPr="004C1DCF" w:rsidRDefault="004E60C0" w:rsidP="006A5EA5">
      <w:r w:rsidRPr="004C1DCF">
        <w:continuationSeparator/>
      </w:r>
    </w:p>
  </w:endnote>
  <w:endnote w:type="continuationNotice" w:id="1">
    <w:p w:rsidR="004E60C0" w:rsidRDefault="004E6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HLKEP+TimesNewRoman,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C0" w:rsidRPr="00DD0699" w:rsidRDefault="002760D1" w:rsidP="00E57E14">
    <w:pPr>
      <w:pStyle w:val="Footer"/>
      <w:jc w:val="right"/>
    </w:pPr>
    <w:proofErr w:type="spellStart"/>
    <w:r>
      <w:rPr>
        <w:color w:val="2172A4"/>
        <w:sz w:val="15"/>
        <w:szCs w:val="15"/>
      </w:rPr>
      <w:t>Technicial</w:t>
    </w:r>
    <w:proofErr w:type="spellEnd"/>
    <w:r>
      <w:rPr>
        <w:color w:val="2172A4"/>
        <w:sz w:val="15"/>
        <w:szCs w:val="15"/>
      </w:rPr>
      <w:t xml:space="preserve"> Advisory and Consultative Committee Maintenance Dredging at Gladstone Ports Corporation| Terms of Reference</w:t>
    </w:r>
    <w:r w:rsidR="004E60C0" w:rsidRPr="006A3B99">
      <w:rPr>
        <w:color w:val="2172A4"/>
        <w:sz w:val="15"/>
        <w:szCs w:val="15"/>
      </w:rPr>
      <w:t xml:space="preserve"> |</w:t>
    </w:r>
    <w:r w:rsidR="004E60C0" w:rsidRPr="006A3B99">
      <w:rPr>
        <w:b/>
        <w:color w:val="2172A4"/>
        <w:sz w:val="15"/>
        <w:szCs w:val="15"/>
      </w:rPr>
      <w:fldChar w:fldCharType="begin"/>
    </w:r>
    <w:r w:rsidR="004E60C0" w:rsidRPr="006A3B99">
      <w:rPr>
        <w:b/>
        <w:color w:val="2172A4"/>
        <w:sz w:val="15"/>
        <w:szCs w:val="15"/>
      </w:rPr>
      <w:instrText xml:space="preserve"> PAGE   \* MERGEFORMAT </w:instrText>
    </w:r>
    <w:r w:rsidR="004E60C0" w:rsidRPr="006A3B99">
      <w:rPr>
        <w:b/>
        <w:color w:val="2172A4"/>
        <w:sz w:val="15"/>
        <w:szCs w:val="15"/>
      </w:rPr>
      <w:fldChar w:fldCharType="separate"/>
    </w:r>
    <w:r w:rsidR="000536DF">
      <w:rPr>
        <w:b/>
        <w:noProof/>
        <w:color w:val="2172A4"/>
        <w:sz w:val="15"/>
        <w:szCs w:val="15"/>
      </w:rPr>
      <w:t>9</w:t>
    </w:r>
    <w:r w:rsidR="004E60C0" w:rsidRPr="006A3B99">
      <w:rPr>
        <w:b/>
        <w:noProof/>
        <w:color w:val="2172A4"/>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C0" w:rsidRDefault="004E60C0" w:rsidP="008B391A">
    <w:pPr>
      <w:pStyle w:val="Footer"/>
      <w:jc w:val="right"/>
      <w:rPr>
        <w:b/>
        <w:szCs w:val="12"/>
      </w:rPr>
    </w:pPr>
  </w:p>
  <w:p w:rsidR="004E60C0" w:rsidRDefault="004E60C0" w:rsidP="008B391A">
    <w:pPr>
      <w:pStyle w:val="Footer"/>
      <w:jc w:val="right"/>
      <w:rPr>
        <w:b/>
        <w:szCs w:val="12"/>
      </w:rPr>
    </w:pPr>
  </w:p>
  <w:p w:rsidR="004E60C0" w:rsidRPr="004C1DCF" w:rsidRDefault="004E60C0" w:rsidP="008B391A">
    <w:pPr>
      <w:pStyle w:val="Footer"/>
      <w:jc w:val="right"/>
    </w:pPr>
    <w:r w:rsidRPr="00483761">
      <w:rPr>
        <w:b/>
        <w:szCs w:val="12"/>
      </w:rPr>
      <w:t>Project number</w:t>
    </w:r>
    <w:r w:rsidRPr="00483761">
      <w:rPr>
        <w:szCs w:val="12"/>
      </w:rPr>
      <w:t xml:space="preserve"> </w:t>
    </w:r>
    <w:sdt>
      <w:sdtPr>
        <w:rPr>
          <w:szCs w:val="12"/>
        </w:rPr>
        <w:alias w:val="Project number"/>
        <w:tag w:val="footerProjectNumber"/>
        <w:id w:val="323245579"/>
        <w:dataBinding w:xpath="/root[1]/projectDetails[1]/number[1]" w:storeItemID="{698B3072-6715-4DFB-8467-1527BC1F4496}"/>
        <w:text/>
      </w:sdtPr>
      <w:sdtEndPr/>
      <w:sdtContent>
        <w:r>
          <w:rPr>
            <w:szCs w:val="12"/>
          </w:rPr>
          <w:t>500338</w:t>
        </w:r>
      </w:sdtContent>
    </w:sdt>
    <w:r w:rsidRPr="00483761">
      <w:rPr>
        <w:szCs w:val="12"/>
      </w:rPr>
      <w:t xml:space="preserve">  </w:t>
    </w:r>
    <w:r w:rsidRPr="00483761">
      <w:rPr>
        <w:b/>
        <w:szCs w:val="12"/>
      </w:rPr>
      <w:t>File</w:t>
    </w:r>
    <w:r w:rsidRPr="00483761">
      <w:rPr>
        <w:szCs w:val="12"/>
      </w:rPr>
      <w:t xml:space="preserve"> </w:t>
    </w:r>
    <w:r w:rsidRPr="00483761">
      <w:rPr>
        <w:szCs w:val="12"/>
      </w:rPr>
      <w:fldChar w:fldCharType="begin"/>
    </w:r>
    <w:r w:rsidRPr="00483761">
      <w:rPr>
        <w:szCs w:val="12"/>
      </w:rPr>
      <w:instrText xml:space="preserve"> FILENAME  \* FirstCap  \* MERGEFORMAT </w:instrText>
    </w:r>
    <w:r w:rsidRPr="00483761">
      <w:rPr>
        <w:szCs w:val="12"/>
      </w:rPr>
      <w:fldChar w:fldCharType="separate"/>
    </w:r>
    <w:r w:rsidR="00C655DA">
      <w:rPr>
        <w:noProof/>
        <w:szCs w:val="12"/>
      </w:rPr>
      <w:t>Job Application Guide.docx</w:t>
    </w:r>
    <w:r w:rsidRPr="00483761">
      <w:rPr>
        <w:szCs w:val="12"/>
      </w:rPr>
      <w:fldChar w:fldCharType="end"/>
    </w:r>
    <w:r w:rsidRPr="00483761">
      <w:rPr>
        <w:szCs w:val="12"/>
      </w:rPr>
      <w:t xml:space="preserve">, </w:t>
    </w:r>
    <w:sdt>
      <w:sdtPr>
        <w:rPr>
          <w:szCs w:val="12"/>
        </w:rPr>
        <w:tag w:val="footerDate"/>
        <w:id w:val="921451911"/>
        <w:dataBinding w:xpath="/root[1]/projectDetails[1]/date[1]" w:storeItemID="{698B3072-6715-4DFB-8467-1527BC1F4496}"/>
        <w:date w:fullDate="2020-03-05T00:00:00Z">
          <w:dateFormat w:val="d MMMM yyyy"/>
          <w:lid w:val="en-GB"/>
          <w:storeMappedDataAs w:val="dateTime"/>
          <w:calendar w:val="gregorian"/>
        </w:date>
      </w:sdtPr>
      <w:sdtEndPr/>
      <w:sdtContent>
        <w:r>
          <w:rPr>
            <w:szCs w:val="12"/>
          </w:rPr>
          <w:t>5 March 2020</w:t>
        </w:r>
      </w:sdtContent>
    </w:sdt>
    <w:r w:rsidRPr="00483761">
      <w:rPr>
        <w:szCs w:val="12"/>
      </w:rPr>
      <w:t xml:space="preserve">  Revision </w:t>
    </w:r>
    <w:sdt>
      <w:sdtPr>
        <w:rPr>
          <w:szCs w:val="12"/>
        </w:rPr>
        <w:alias w:val="Revision number"/>
        <w:tag w:val="footerRevisionNumber"/>
        <w:id w:val="-1496265601"/>
        <w:dataBinding w:xpath="/root[1]/projectDetails[1]/revision[1]" w:storeItemID="{698B3072-6715-4DFB-8467-1527BC1F4496}"/>
        <w:text/>
      </w:sdtPr>
      <w:sdtEndPr/>
      <w:sdtContent>
        <w:r>
          <w:rPr>
            <w:szCs w:val="12"/>
          </w:rPr>
          <w:t>5</w:t>
        </w:r>
      </w:sdtContent>
    </w:sdt>
    <w:r w:rsidRPr="00483761">
      <w:rPr>
        <w:szCs w:val="12"/>
      </w:rPr>
      <w:t xml:space="preserve">  </w:t>
    </w:r>
    <w:r w:rsidRPr="00483761">
      <w:rPr>
        <w:noProof/>
        <w:szCs w:val="12"/>
        <w:lang w:val="en-AU" w:eastAsia="en-AU"/>
      </w:rPr>
      <w:drawing>
        <wp:inline distT="0" distB="0" distL="0" distR="0" wp14:anchorId="0B798649" wp14:editId="50216241">
          <wp:extent cx="55880" cy="55880"/>
          <wp:effectExtent l="0" t="0" r="127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55880" cy="55880"/>
                  </a:xfrm>
                  <a:prstGeom prst="rect">
                    <a:avLst/>
                  </a:prstGeom>
                  <a:noFill/>
                  <a:ln>
                    <a:noFill/>
                  </a:ln>
                </pic:spPr>
              </pic:pic>
            </a:graphicData>
          </a:graphic>
        </wp:inline>
      </w:drawing>
    </w:r>
    <w:r w:rsidRPr="00483761">
      <w:rPr>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0C0" w:rsidRPr="004C1DCF" w:rsidRDefault="004E60C0" w:rsidP="006A5EA5">
      <w:r w:rsidRPr="004C1DCF">
        <w:separator/>
      </w:r>
    </w:p>
  </w:footnote>
  <w:footnote w:type="continuationSeparator" w:id="0">
    <w:p w:rsidR="004E60C0" w:rsidRPr="004C1DCF" w:rsidRDefault="004E60C0" w:rsidP="006A5EA5">
      <w:r w:rsidRPr="004C1DCF">
        <w:continuationSeparator/>
      </w:r>
    </w:p>
  </w:footnote>
  <w:footnote w:type="continuationNotice" w:id="1">
    <w:p w:rsidR="004E60C0" w:rsidRDefault="004E60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C0" w:rsidRPr="004342DF" w:rsidRDefault="00054D54" w:rsidP="004342DF">
    <w:pPr>
      <w:pStyle w:val="Header"/>
    </w:pPr>
    <w:r>
      <w:rPr>
        <w:noProof/>
        <w:lang w:val="en-AU" w:eastAsia="en-AU"/>
      </w:rPr>
      <w:drawing>
        <wp:anchor distT="0" distB="0" distL="114300" distR="114300" simplePos="0" relativeHeight="251659264" behindDoc="0" locked="0" layoutInCell="1" allowOverlap="1" wp14:anchorId="2D87D873" wp14:editId="4F8774F7">
          <wp:simplePos x="0" y="0"/>
          <wp:positionH relativeFrom="page">
            <wp:posOffset>216535</wp:posOffset>
          </wp:positionH>
          <wp:positionV relativeFrom="paragraph">
            <wp:posOffset>-635</wp:posOffset>
          </wp:positionV>
          <wp:extent cx="7162800" cy="1412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1">
                    <a:extLst>
                      <a:ext uri="{28A0092B-C50C-407E-A947-70E740481C1C}">
                        <a14:useLocalDpi xmlns:a14="http://schemas.microsoft.com/office/drawing/2010/main" val="0"/>
                      </a:ext>
                    </a:extLst>
                  </a:blip>
                  <a:stretch>
                    <a:fillRect/>
                  </a:stretch>
                </pic:blipFill>
                <pic:spPr>
                  <a:xfrm>
                    <a:off x="0" y="0"/>
                    <a:ext cx="7162800" cy="1412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B43"/>
    <w:multiLevelType w:val="multilevel"/>
    <w:tmpl w:val="08EE0B38"/>
    <w:styleLink w:val="AureconList"/>
    <w:lvl w:ilvl="0">
      <w:start w:val="1"/>
      <w:numFmt w:val="lowerLetter"/>
      <w:lvlText w:val="%1)"/>
      <w:lvlJc w:val="left"/>
      <w:pPr>
        <w:ind w:left="454" w:hanging="454"/>
      </w:pPr>
      <w:rPr>
        <w:rFonts w:hint="default"/>
      </w:rPr>
    </w:lvl>
    <w:lvl w:ilvl="1">
      <w:start w:val="1"/>
      <w:numFmt w:val="lowerRoman"/>
      <w:lvlText w:val="%2)"/>
      <w:lvlJc w:val="left"/>
      <w:pPr>
        <w:ind w:left="908" w:hanging="454"/>
      </w:pPr>
      <w:rPr>
        <w:rFonts w:hint="default"/>
      </w:rPr>
    </w:lvl>
    <w:lvl w:ilvl="2">
      <w:start w:val="1"/>
      <w:numFmt w:val="none"/>
      <w:lvlText w:val=""/>
      <w:lvlJc w:val="left"/>
      <w:pPr>
        <w:ind w:left="1362" w:hanging="454"/>
      </w:pPr>
      <w:rPr>
        <w:rFonts w:hint="default"/>
      </w:rPr>
    </w:lvl>
    <w:lvl w:ilvl="3">
      <w:start w:val="1"/>
      <w:numFmt w:val="none"/>
      <w:lvlText w:val=""/>
      <w:lvlJc w:val="left"/>
      <w:pPr>
        <w:ind w:left="1816" w:hanging="454"/>
      </w:pPr>
      <w:rPr>
        <w:rFonts w:hint="default"/>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
      <w:lvlJc w:val="left"/>
      <w:pPr>
        <w:ind w:left="3178" w:hanging="454"/>
      </w:pPr>
      <w:rPr>
        <w:rFonts w:hint="default"/>
      </w:rPr>
    </w:lvl>
    <w:lvl w:ilvl="7">
      <w:start w:val="1"/>
      <w:numFmt w:val="none"/>
      <w:lvlText w:val=""/>
      <w:lvlJc w:val="left"/>
      <w:pPr>
        <w:ind w:left="3632" w:hanging="454"/>
      </w:pPr>
      <w:rPr>
        <w:rFonts w:hint="default"/>
      </w:rPr>
    </w:lvl>
    <w:lvl w:ilvl="8">
      <w:start w:val="1"/>
      <w:numFmt w:val="none"/>
      <w:lvlText w:val=""/>
      <w:lvlJc w:val="left"/>
      <w:pPr>
        <w:ind w:left="4086" w:hanging="454"/>
      </w:pPr>
      <w:rPr>
        <w:rFonts w:hint="default"/>
      </w:rPr>
    </w:lvl>
  </w:abstractNum>
  <w:abstractNum w:abstractNumId="1" w15:restartNumberingAfterBreak="0">
    <w:nsid w:val="081B22FC"/>
    <w:multiLevelType w:val="multilevel"/>
    <w:tmpl w:val="C1B284D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76"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 w15:restartNumberingAfterBreak="0">
    <w:nsid w:val="14886C51"/>
    <w:multiLevelType w:val="hybridMultilevel"/>
    <w:tmpl w:val="59824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D51085"/>
    <w:multiLevelType w:val="hybridMultilevel"/>
    <w:tmpl w:val="E2126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5E3E15"/>
    <w:multiLevelType w:val="hybridMultilevel"/>
    <w:tmpl w:val="5858C0D8"/>
    <w:lvl w:ilvl="0" w:tplc="C76E8164">
      <w:start w:val="1"/>
      <w:numFmt w:val="bullet"/>
      <w:lvlText w:val=""/>
      <w:lvlJc w:val="left"/>
      <w:pPr>
        <w:ind w:left="720" w:hanging="360"/>
      </w:pPr>
      <w:rPr>
        <w:rFonts w:ascii="Symbol" w:hAnsi="Symbol" w:hint="default"/>
        <w:color w:val="auto"/>
        <w:sz w:val="24"/>
      </w:rPr>
    </w:lvl>
    <w:lvl w:ilvl="1" w:tplc="9F4470AA">
      <w:start w:val="1"/>
      <w:numFmt w:val="bullet"/>
      <w:lvlText w:val=""/>
      <w:lvlJc w:val="left"/>
      <w:pPr>
        <w:ind w:left="1440" w:hanging="360"/>
      </w:pPr>
      <w:rPr>
        <w:rFonts w:ascii="Symbol" w:hAnsi="Symbol" w:hint="default"/>
        <w:color w:val="auto"/>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CB750F"/>
    <w:multiLevelType w:val="hybridMultilevel"/>
    <w:tmpl w:val="081A3762"/>
    <w:lvl w:ilvl="0" w:tplc="D63087EE">
      <w:start w:val="1"/>
      <w:numFmt w:val="lowerRoman"/>
      <w:pStyle w:val="Numberi"/>
      <w:lvlText w:val="%1."/>
      <w:lvlJc w:val="righ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6" w15:restartNumberingAfterBreak="0">
    <w:nsid w:val="26857C6A"/>
    <w:multiLevelType w:val="hybridMultilevel"/>
    <w:tmpl w:val="8B747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FB11F8"/>
    <w:multiLevelType w:val="hybridMultilevel"/>
    <w:tmpl w:val="31448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38733A"/>
    <w:multiLevelType w:val="hybridMultilevel"/>
    <w:tmpl w:val="A67C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473822"/>
    <w:multiLevelType w:val="hybridMultilevel"/>
    <w:tmpl w:val="3BA0F6AE"/>
    <w:styleLink w:val="NewAureconBullet"/>
    <w:lvl w:ilvl="0" w:tplc="0C090017">
      <w:start w:val="1"/>
      <w:numFmt w:val="lowerLetter"/>
      <w:lvlText w:val="(%1)"/>
      <w:lvlJc w:val="left"/>
      <w:pPr>
        <w:ind w:left="720" w:hanging="360"/>
      </w:pPr>
      <w:rPr>
        <w:rFonts w:hint="default"/>
      </w:rPr>
    </w:lvl>
    <w:lvl w:ilvl="1" w:tplc="0C090017"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CF5AAD"/>
    <w:multiLevelType w:val="hybridMultilevel"/>
    <w:tmpl w:val="DAD84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F25644"/>
    <w:multiLevelType w:val="multilevel"/>
    <w:tmpl w:val="E56A907E"/>
    <w:styleLink w:val="AureconBullets"/>
    <w:lvl w:ilvl="0">
      <w:start w:val="1"/>
      <w:numFmt w:val="bullet"/>
      <w:lvlText w:val=""/>
      <w:lvlJc w:val="left"/>
      <w:pPr>
        <w:ind w:left="284" w:hanging="284"/>
      </w:pPr>
      <w:rPr>
        <w:rFonts w:ascii="Wingdings" w:hAnsi="Wingdings" w:hint="default"/>
        <w:color w:val="004A9B"/>
        <w:position w:val="2"/>
        <w:sz w:val="14"/>
      </w:rPr>
    </w:lvl>
    <w:lvl w:ilvl="1">
      <w:start w:val="1"/>
      <w:numFmt w:val="bullet"/>
      <w:lvlText w:val=""/>
      <w:lvlJc w:val="left"/>
      <w:pPr>
        <w:ind w:left="567" w:hanging="283"/>
      </w:pPr>
      <w:rPr>
        <w:rFonts w:ascii="Symbol" w:hAnsi="Symbol" w:hint="default"/>
        <w:color w:val="353D30" w:themeColor="accent2"/>
      </w:rPr>
    </w:lvl>
    <w:lvl w:ilvl="2">
      <w:start w:val="1"/>
      <w:numFmt w:val="bullet"/>
      <w:lvlText w:val=""/>
      <w:lvlJc w:val="left"/>
      <w:pPr>
        <w:ind w:left="851" w:hanging="284"/>
      </w:pPr>
      <w:rPr>
        <w:rFonts w:ascii="Wingdings" w:hAnsi="Wingdings" w:hint="default"/>
        <w:color w:val="5F5F5F" w:themeColor="text2"/>
        <w:position w:val="2"/>
        <w:sz w:val="14"/>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2" w15:restartNumberingAfterBreak="0">
    <w:nsid w:val="38FE209D"/>
    <w:multiLevelType w:val="hybridMultilevel"/>
    <w:tmpl w:val="C44E7CCC"/>
    <w:styleLink w:val="AureconHeading"/>
    <w:lvl w:ilvl="0" w:tplc="D2161F2C">
      <w:start w:val="1"/>
      <w:numFmt w:val="lowerLetter"/>
      <w:lvlText w:val="%1)"/>
      <w:lvlJc w:val="left"/>
      <w:pPr>
        <w:ind w:left="720" w:hanging="360"/>
      </w:pPr>
    </w:lvl>
    <w:lvl w:ilvl="1" w:tplc="5CAE0FB0" w:tentative="1">
      <w:start w:val="1"/>
      <w:numFmt w:val="lowerLetter"/>
      <w:lvlText w:val="%2."/>
      <w:lvlJc w:val="left"/>
      <w:pPr>
        <w:ind w:left="1440" w:hanging="360"/>
      </w:pPr>
    </w:lvl>
    <w:lvl w:ilvl="2" w:tplc="53C4FEE2" w:tentative="1">
      <w:start w:val="1"/>
      <w:numFmt w:val="lowerRoman"/>
      <w:lvlText w:val="%3."/>
      <w:lvlJc w:val="right"/>
      <w:pPr>
        <w:ind w:left="2160" w:hanging="180"/>
      </w:pPr>
    </w:lvl>
    <w:lvl w:ilvl="3" w:tplc="E7BA7384" w:tentative="1">
      <w:start w:val="1"/>
      <w:numFmt w:val="decimal"/>
      <w:lvlText w:val="%4."/>
      <w:lvlJc w:val="left"/>
      <w:pPr>
        <w:ind w:left="2880" w:hanging="360"/>
      </w:pPr>
    </w:lvl>
    <w:lvl w:ilvl="4" w:tplc="24EE33DE" w:tentative="1">
      <w:start w:val="1"/>
      <w:numFmt w:val="lowerLetter"/>
      <w:lvlText w:val="%5."/>
      <w:lvlJc w:val="left"/>
      <w:pPr>
        <w:ind w:left="3600" w:hanging="360"/>
      </w:pPr>
    </w:lvl>
    <w:lvl w:ilvl="5" w:tplc="3D241D4E" w:tentative="1">
      <w:start w:val="1"/>
      <w:numFmt w:val="lowerRoman"/>
      <w:lvlText w:val="%6."/>
      <w:lvlJc w:val="right"/>
      <w:pPr>
        <w:ind w:left="4320" w:hanging="180"/>
      </w:pPr>
    </w:lvl>
    <w:lvl w:ilvl="6" w:tplc="89A2A162" w:tentative="1">
      <w:start w:val="1"/>
      <w:numFmt w:val="decimal"/>
      <w:lvlText w:val="%7."/>
      <w:lvlJc w:val="left"/>
      <w:pPr>
        <w:ind w:left="5040" w:hanging="360"/>
      </w:pPr>
    </w:lvl>
    <w:lvl w:ilvl="7" w:tplc="98B04064" w:tentative="1">
      <w:start w:val="1"/>
      <w:numFmt w:val="lowerLetter"/>
      <w:lvlText w:val="%8."/>
      <w:lvlJc w:val="left"/>
      <w:pPr>
        <w:ind w:left="5760" w:hanging="360"/>
      </w:pPr>
    </w:lvl>
    <w:lvl w:ilvl="8" w:tplc="A546ED74" w:tentative="1">
      <w:start w:val="1"/>
      <w:numFmt w:val="lowerRoman"/>
      <w:lvlText w:val="%9."/>
      <w:lvlJc w:val="right"/>
      <w:pPr>
        <w:ind w:left="6480" w:hanging="180"/>
      </w:pPr>
    </w:lvl>
  </w:abstractNum>
  <w:abstractNum w:abstractNumId="13" w15:restartNumberingAfterBreak="0">
    <w:nsid w:val="396F1139"/>
    <w:multiLevelType w:val="hybridMultilevel"/>
    <w:tmpl w:val="87B49A02"/>
    <w:lvl w:ilvl="0" w:tplc="C55E3F9E">
      <w:start w:val="1"/>
      <w:numFmt w:val="lowerLetter"/>
      <w:pStyle w:val="TableAlpha1"/>
      <w:lvlText w:val="%1)"/>
      <w:lvlJc w:val="left"/>
      <w:pPr>
        <w:ind w:left="284" w:hanging="284"/>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21715"/>
    <w:multiLevelType w:val="hybridMultilevel"/>
    <w:tmpl w:val="84645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5A11C9"/>
    <w:multiLevelType w:val="hybridMultilevel"/>
    <w:tmpl w:val="F9A03422"/>
    <w:styleLink w:val="AureconNumberList"/>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704ACD"/>
    <w:multiLevelType w:val="hybridMultilevel"/>
    <w:tmpl w:val="DD58F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F61C53"/>
    <w:multiLevelType w:val="hybridMultilevel"/>
    <w:tmpl w:val="B9F43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D16BFD"/>
    <w:multiLevelType w:val="hybridMultilevel"/>
    <w:tmpl w:val="45401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B43F9B"/>
    <w:multiLevelType w:val="multilevel"/>
    <w:tmpl w:val="80443452"/>
    <w:lvl w:ilvl="0">
      <w:start w:val="1"/>
      <w:numFmt w:val="decimal"/>
      <w:lvlText w:val="%1."/>
      <w:lvlJc w:val="left"/>
      <w:pPr>
        <w:ind w:left="720" w:hanging="360"/>
      </w:pPr>
      <w:rPr>
        <w:color w:val="002060"/>
        <w:sz w:val="28"/>
        <w:szCs w:val="28"/>
      </w:rPr>
    </w:lvl>
    <w:lvl w:ilvl="1">
      <w:start w:val="1"/>
      <w:numFmt w:val="decimal"/>
      <w:lvlText w:val="%1.%2"/>
      <w:lvlJc w:val="left"/>
      <w:pPr>
        <w:ind w:left="1145" w:hanging="720"/>
      </w:pPr>
      <w:rPr>
        <w:color w:val="2774AE"/>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0" w15:restartNumberingAfterBreak="0">
    <w:nsid w:val="511716DA"/>
    <w:multiLevelType w:val="hybridMultilevel"/>
    <w:tmpl w:val="AB0A5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2924DE"/>
    <w:multiLevelType w:val="hybridMultilevel"/>
    <w:tmpl w:val="59CEB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656B3B"/>
    <w:multiLevelType w:val="hybridMultilevel"/>
    <w:tmpl w:val="E6389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805E7C"/>
    <w:multiLevelType w:val="hybridMultilevel"/>
    <w:tmpl w:val="D4E63810"/>
    <w:lvl w:ilvl="0" w:tplc="B69C1CE4">
      <w:start w:val="1"/>
      <w:numFmt w:val="lowerLetter"/>
      <w:pStyle w:val="Number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27344"/>
    <w:multiLevelType w:val="hybridMultilevel"/>
    <w:tmpl w:val="B6A69788"/>
    <w:lvl w:ilvl="0" w:tplc="8D22C3CA">
      <w:start w:val="1"/>
      <w:numFmt w:val="lowerRoman"/>
      <w:pStyle w:val="TableNumb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B3E88"/>
    <w:multiLevelType w:val="multilevel"/>
    <w:tmpl w:val="6D0E1860"/>
    <w:lvl w:ilvl="0">
      <w:start w:val="4"/>
      <w:numFmt w:val="decimal"/>
      <w:lvlText w:val="%1"/>
      <w:lvlJc w:val="left"/>
      <w:pPr>
        <w:ind w:left="375" w:hanging="3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6" w15:restartNumberingAfterBreak="0">
    <w:nsid w:val="5FD400D0"/>
    <w:multiLevelType w:val="hybridMultilevel"/>
    <w:tmpl w:val="B1129076"/>
    <w:styleLink w:val="AureconHeadings"/>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0C4755"/>
    <w:multiLevelType w:val="hybridMultilevel"/>
    <w:tmpl w:val="BCFA5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E753A7"/>
    <w:multiLevelType w:val="hybridMultilevel"/>
    <w:tmpl w:val="ED34A2B2"/>
    <w:lvl w:ilvl="0" w:tplc="2990C856">
      <w:start w:val="1"/>
      <w:numFmt w:val="bullet"/>
      <w:pStyle w:val="Bullet1"/>
      <w:lvlText w:val=""/>
      <w:lvlJc w:val="left"/>
      <w:pPr>
        <w:ind w:left="360" w:hanging="360"/>
      </w:pPr>
      <w:rPr>
        <w:rFonts w:ascii="Symbol" w:hAnsi="Symbol" w:hint="default"/>
        <w:b/>
        <w:i w:val="0"/>
        <w:color w:val="2172A4"/>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15A33"/>
    <w:multiLevelType w:val="hybridMultilevel"/>
    <w:tmpl w:val="A30A4500"/>
    <w:styleLink w:val="AureconAppendix"/>
    <w:lvl w:ilvl="0" w:tplc="72708FE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EB5E63"/>
    <w:multiLevelType w:val="hybridMultilevel"/>
    <w:tmpl w:val="6C883428"/>
    <w:lvl w:ilvl="0" w:tplc="6AFCB90E">
      <w:start w:val="1"/>
      <w:numFmt w:val="bullet"/>
      <w:pStyle w:val="TableBullet2"/>
      <w:lvlText w:val=""/>
      <w:lvlJc w:val="left"/>
      <w:pPr>
        <w:ind w:left="227" w:hanging="227"/>
      </w:pPr>
      <w:rPr>
        <w:rFonts w:ascii="Symbol" w:hAnsi="Symbol" w:hint="default"/>
        <w:b w:val="0"/>
        <w:i w:val="0"/>
        <w:color w:val="2172A4"/>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BB399E"/>
    <w:multiLevelType w:val="hybridMultilevel"/>
    <w:tmpl w:val="5F80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726620"/>
    <w:multiLevelType w:val="singleLevel"/>
    <w:tmpl w:val="D2CC6712"/>
    <w:lvl w:ilvl="0">
      <w:start w:val="1"/>
      <w:numFmt w:val="bullet"/>
      <w:pStyle w:val="Bullet3"/>
      <w:lvlText w:val=""/>
      <w:lvlJc w:val="left"/>
      <w:pPr>
        <w:ind w:left="360" w:hanging="360"/>
      </w:pPr>
      <w:rPr>
        <w:rFonts w:ascii="Symbol" w:hAnsi="Symbol" w:hint="default"/>
        <w:b/>
        <w:i w:val="0"/>
        <w:color w:val="2172A4"/>
        <w:position w:val="2"/>
        <w:sz w:val="20"/>
      </w:rPr>
    </w:lvl>
  </w:abstractNum>
  <w:abstractNum w:abstractNumId="33" w15:restartNumberingAfterBreak="0">
    <w:nsid w:val="7F761518"/>
    <w:multiLevelType w:val="hybridMultilevel"/>
    <w:tmpl w:val="CC124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12"/>
  </w:num>
  <w:num w:numId="5">
    <w:abstractNumId w:val="29"/>
  </w:num>
  <w:num w:numId="6">
    <w:abstractNumId w:val="26"/>
  </w:num>
  <w:num w:numId="7">
    <w:abstractNumId w:val="15"/>
  </w:num>
  <w:num w:numId="8">
    <w:abstractNumId w:val="32"/>
  </w:num>
  <w:num w:numId="9">
    <w:abstractNumId w:val="1"/>
  </w:num>
  <w:num w:numId="10">
    <w:abstractNumId w:val="28"/>
  </w:num>
  <w:num w:numId="11">
    <w:abstractNumId w:val="23"/>
  </w:num>
  <w:num w:numId="12">
    <w:abstractNumId w:val="13"/>
  </w:num>
  <w:num w:numId="13">
    <w:abstractNumId w:val="24"/>
  </w:num>
  <w:num w:numId="14">
    <w:abstractNumId w:val="30"/>
  </w:num>
  <w:num w:numId="15">
    <w:abstractNumId w:val="5"/>
  </w:num>
  <w:num w:numId="16">
    <w:abstractNumId w:val="27"/>
  </w:num>
  <w:num w:numId="17">
    <w:abstractNumId w:val="20"/>
  </w:num>
  <w:num w:numId="18">
    <w:abstractNumId w:val="2"/>
  </w:num>
  <w:num w:numId="19">
    <w:abstractNumId w:val="8"/>
  </w:num>
  <w:num w:numId="20">
    <w:abstractNumId w:val="4"/>
  </w:num>
  <w:num w:numId="21">
    <w:abstractNumId w:val="6"/>
  </w:num>
  <w:num w:numId="22">
    <w:abstractNumId w:val="7"/>
  </w:num>
  <w:num w:numId="23">
    <w:abstractNumId w:val="16"/>
  </w:num>
  <w:num w:numId="24">
    <w:abstractNumId w:val="22"/>
  </w:num>
  <w:num w:numId="25">
    <w:abstractNumId w:val="19"/>
  </w:num>
  <w:num w:numId="26">
    <w:abstractNumId w:val="31"/>
  </w:num>
  <w:num w:numId="27">
    <w:abstractNumId w:val="18"/>
  </w:num>
  <w:num w:numId="28">
    <w:abstractNumId w:val="19"/>
    <w:lvlOverride w:ilvl="0">
      <w:startOverride w:val="3"/>
    </w:lvlOverride>
    <w:lvlOverride w:ilvl="1">
      <w:startOverride w:val="4"/>
    </w:lvlOverride>
  </w:num>
  <w:num w:numId="29">
    <w:abstractNumId w:val="10"/>
  </w:num>
  <w:num w:numId="30">
    <w:abstractNumId w:val="21"/>
  </w:num>
  <w:num w:numId="31">
    <w:abstractNumId w:val="17"/>
  </w:num>
  <w:num w:numId="32">
    <w:abstractNumId w:val="33"/>
  </w:num>
  <w:num w:numId="33">
    <w:abstractNumId w:val="14"/>
  </w:num>
  <w:num w:numId="34">
    <w:abstractNumId w:val="3"/>
  </w:num>
  <w:num w:numId="35">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EC"/>
    <w:rsid w:val="00000277"/>
    <w:rsid w:val="00000370"/>
    <w:rsid w:val="000005F6"/>
    <w:rsid w:val="00000B72"/>
    <w:rsid w:val="00000CA8"/>
    <w:rsid w:val="00000E44"/>
    <w:rsid w:val="000013B8"/>
    <w:rsid w:val="0000183B"/>
    <w:rsid w:val="0000184A"/>
    <w:rsid w:val="00001BC4"/>
    <w:rsid w:val="00001E1D"/>
    <w:rsid w:val="000020C1"/>
    <w:rsid w:val="00002246"/>
    <w:rsid w:val="00002A60"/>
    <w:rsid w:val="00002B10"/>
    <w:rsid w:val="00002C39"/>
    <w:rsid w:val="00002F8D"/>
    <w:rsid w:val="0000351E"/>
    <w:rsid w:val="000039EB"/>
    <w:rsid w:val="00003A83"/>
    <w:rsid w:val="00003AC6"/>
    <w:rsid w:val="00003D50"/>
    <w:rsid w:val="0000417D"/>
    <w:rsid w:val="0000423B"/>
    <w:rsid w:val="00004448"/>
    <w:rsid w:val="000044F4"/>
    <w:rsid w:val="000045E3"/>
    <w:rsid w:val="00004649"/>
    <w:rsid w:val="00004BA6"/>
    <w:rsid w:val="000050F3"/>
    <w:rsid w:val="000051F0"/>
    <w:rsid w:val="00005D42"/>
    <w:rsid w:val="00005D60"/>
    <w:rsid w:val="0000604E"/>
    <w:rsid w:val="000060CB"/>
    <w:rsid w:val="00006262"/>
    <w:rsid w:val="00006333"/>
    <w:rsid w:val="00006531"/>
    <w:rsid w:val="00006AD3"/>
    <w:rsid w:val="00006CF0"/>
    <w:rsid w:val="00006FCD"/>
    <w:rsid w:val="000072D1"/>
    <w:rsid w:val="00007CD2"/>
    <w:rsid w:val="00007E6B"/>
    <w:rsid w:val="00007E84"/>
    <w:rsid w:val="00010108"/>
    <w:rsid w:val="00010560"/>
    <w:rsid w:val="000108BF"/>
    <w:rsid w:val="00010914"/>
    <w:rsid w:val="00010930"/>
    <w:rsid w:val="000109AC"/>
    <w:rsid w:val="00010D07"/>
    <w:rsid w:val="00010F47"/>
    <w:rsid w:val="00010F6E"/>
    <w:rsid w:val="000119CE"/>
    <w:rsid w:val="0001235A"/>
    <w:rsid w:val="000125AB"/>
    <w:rsid w:val="0001283A"/>
    <w:rsid w:val="00012F4B"/>
    <w:rsid w:val="00013085"/>
    <w:rsid w:val="00013086"/>
    <w:rsid w:val="0001328B"/>
    <w:rsid w:val="00013E4F"/>
    <w:rsid w:val="00013E6D"/>
    <w:rsid w:val="00013F0B"/>
    <w:rsid w:val="00013F74"/>
    <w:rsid w:val="0001412F"/>
    <w:rsid w:val="0001486D"/>
    <w:rsid w:val="000148B5"/>
    <w:rsid w:val="00014E8C"/>
    <w:rsid w:val="00014FE5"/>
    <w:rsid w:val="000153D0"/>
    <w:rsid w:val="0001540E"/>
    <w:rsid w:val="000157F9"/>
    <w:rsid w:val="00015A0B"/>
    <w:rsid w:val="00015C05"/>
    <w:rsid w:val="00016387"/>
    <w:rsid w:val="00016408"/>
    <w:rsid w:val="00016A34"/>
    <w:rsid w:val="00016ABA"/>
    <w:rsid w:val="00016D4E"/>
    <w:rsid w:val="00016F75"/>
    <w:rsid w:val="00017305"/>
    <w:rsid w:val="00017450"/>
    <w:rsid w:val="0001773A"/>
    <w:rsid w:val="00017A33"/>
    <w:rsid w:val="00017A79"/>
    <w:rsid w:val="00017CF7"/>
    <w:rsid w:val="00020086"/>
    <w:rsid w:val="00020402"/>
    <w:rsid w:val="0002086E"/>
    <w:rsid w:val="00020A37"/>
    <w:rsid w:val="00020BDB"/>
    <w:rsid w:val="00020D40"/>
    <w:rsid w:val="00020E25"/>
    <w:rsid w:val="00021011"/>
    <w:rsid w:val="0002111B"/>
    <w:rsid w:val="00021449"/>
    <w:rsid w:val="000214C5"/>
    <w:rsid w:val="0002166B"/>
    <w:rsid w:val="0002179F"/>
    <w:rsid w:val="00022E7A"/>
    <w:rsid w:val="0002301B"/>
    <w:rsid w:val="000231AE"/>
    <w:rsid w:val="00023A52"/>
    <w:rsid w:val="00023B4F"/>
    <w:rsid w:val="000243E4"/>
    <w:rsid w:val="000245D7"/>
    <w:rsid w:val="00024D80"/>
    <w:rsid w:val="00024F44"/>
    <w:rsid w:val="00025499"/>
    <w:rsid w:val="00025632"/>
    <w:rsid w:val="00025A7C"/>
    <w:rsid w:val="000260FC"/>
    <w:rsid w:val="0002634B"/>
    <w:rsid w:val="0002677E"/>
    <w:rsid w:val="0002690A"/>
    <w:rsid w:val="0002690E"/>
    <w:rsid w:val="000269E1"/>
    <w:rsid w:val="00026AA0"/>
    <w:rsid w:val="000270B1"/>
    <w:rsid w:val="0002712F"/>
    <w:rsid w:val="000273D3"/>
    <w:rsid w:val="00027460"/>
    <w:rsid w:val="00027500"/>
    <w:rsid w:val="00030988"/>
    <w:rsid w:val="000309F9"/>
    <w:rsid w:val="0003125A"/>
    <w:rsid w:val="000313E9"/>
    <w:rsid w:val="00031572"/>
    <w:rsid w:val="00031748"/>
    <w:rsid w:val="00031835"/>
    <w:rsid w:val="00031CBA"/>
    <w:rsid w:val="00031D74"/>
    <w:rsid w:val="000324FB"/>
    <w:rsid w:val="0003299C"/>
    <w:rsid w:val="00033378"/>
    <w:rsid w:val="00033392"/>
    <w:rsid w:val="00033679"/>
    <w:rsid w:val="0003373E"/>
    <w:rsid w:val="00033CED"/>
    <w:rsid w:val="00033CFD"/>
    <w:rsid w:val="0003403F"/>
    <w:rsid w:val="000340E9"/>
    <w:rsid w:val="000341EE"/>
    <w:rsid w:val="000342B3"/>
    <w:rsid w:val="000346F4"/>
    <w:rsid w:val="000348AB"/>
    <w:rsid w:val="00034964"/>
    <w:rsid w:val="00034990"/>
    <w:rsid w:val="00034BBF"/>
    <w:rsid w:val="00035273"/>
    <w:rsid w:val="000357EB"/>
    <w:rsid w:val="00035AFB"/>
    <w:rsid w:val="00035B6E"/>
    <w:rsid w:val="00036096"/>
    <w:rsid w:val="00036448"/>
    <w:rsid w:val="00036E14"/>
    <w:rsid w:val="00037115"/>
    <w:rsid w:val="000377CA"/>
    <w:rsid w:val="00037AF6"/>
    <w:rsid w:val="00037BBF"/>
    <w:rsid w:val="000408A6"/>
    <w:rsid w:val="0004096C"/>
    <w:rsid w:val="0004156E"/>
    <w:rsid w:val="0004184A"/>
    <w:rsid w:val="00041B87"/>
    <w:rsid w:val="000422D8"/>
    <w:rsid w:val="000422DA"/>
    <w:rsid w:val="00042309"/>
    <w:rsid w:val="00042351"/>
    <w:rsid w:val="0004262C"/>
    <w:rsid w:val="000427E8"/>
    <w:rsid w:val="00042C41"/>
    <w:rsid w:val="00042F89"/>
    <w:rsid w:val="0004355A"/>
    <w:rsid w:val="00043D92"/>
    <w:rsid w:val="000444EF"/>
    <w:rsid w:val="0004459B"/>
    <w:rsid w:val="000445EC"/>
    <w:rsid w:val="0004624D"/>
    <w:rsid w:val="0004626B"/>
    <w:rsid w:val="00046276"/>
    <w:rsid w:val="00046448"/>
    <w:rsid w:val="00046A1B"/>
    <w:rsid w:val="00046CC4"/>
    <w:rsid w:val="00047735"/>
    <w:rsid w:val="00047786"/>
    <w:rsid w:val="0004792D"/>
    <w:rsid w:val="00047CFB"/>
    <w:rsid w:val="00047D1F"/>
    <w:rsid w:val="00047E1C"/>
    <w:rsid w:val="00047EBA"/>
    <w:rsid w:val="00050314"/>
    <w:rsid w:val="000509A0"/>
    <w:rsid w:val="000509D6"/>
    <w:rsid w:val="00050ACD"/>
    <w:rsid w:val="00050C68"/>
    <w:rsid w:val="0005118A"/>
    <w:rsid w:val="000513F5"/>
    <w:rsid w:val="0005145E"/>
    <w:rsid w:val="0005165A"/>
    <w:rsid w:val="000518B9"/>
    <w:rsid w:val="0005199C"/>
    <w:rsid w:val="000520FF"/>
    <w:rsid w:val="000521AF"/>
    <w:rsid w:val="000522A0"/>
    <w:rsid w:val="000525FC"/>
    <w:rsid w:val="00052C2C"/>
    <w:rsid w:val="00052E62"/>
    <w:rsid w:val="000532B9"/>
    <w:rsid w:val="00053314"/>
    <w:rsid w:val="000536DF"/>
    <w:rsid w:val="00053793"/>
    <w:rsid w:val="000538B1"/>
    <w:rsid w:val="00053CA8"/>
    <w:rsid w:val="00053FC1"/>
    <w:rsid w:val="00054034"/>
    <w:rsid w:val="000545F8"/>
    <w:rsid w:val="0005460E"/>
    <w:rsid w:val="00054D54"/>
    <w:rsid w:val="00055027"/>
    <w:rsid w:val="0005554A"/>
    <w:rsid w:val="00055B51"/>
    <w:rsid w:val="00055EB6"/>
    <w:rsid w:val="00055F2E"/>
    <w:rsid w:val="00056078"/>
    <w:rsid w:val="000560EB"/>
    <w:rsid w:val="000563E5"/>
    <w:rsid w:val="0005690F"/>
    <w:rsid w:val="00056953"/>
    <w:rsid w:val="00056D1E"/>
    <w:rsid w:val="00056F0A"/>
    <w:rsid w:val="00057005"/>
    <w:rsid w:val="0005726A"/>
    <w:rsid w:val="00057337"/>
    <w:rsid w:val="00057338"/>
    <w:rsid w:val="00057382"/>
    <w:rsid w:val="00057601"/>
    <w:rsid w:val="00057A19"/>
    <w:rsid w:val="000604DA"/>
    <w:rsid w:val="00060542"/>
    <w:rsid w:val="00060BAE"/>
    <w:rsid w:val="00060E17"/>
    <w:rsid w:val="000611F6"/>
    <w:rsid w:val="000614CE"/>
    <w:rsid w:val="00061659"/>
    <w:rsid w:val="000619F7"/>
    <w:rsid w:val="00061AB9"/>
    <w:rsid w:val="00061AD4"/>
    <w:rsid w:val="00061E2E"/>
    <w:rsid w:val="0006223C"/>
    <w:rsid w:val="0006232B"/>
    <w:rsid w:val="0006237C"/>
    <w:rsid w:val="000626E4"/>
    <w:rsid w:val="00062FBD"/>
    <w:rsid w:val="00063071"/>
    <w:rsid w:val="000634CD"/>
    <w:rsid w:val="00063709"/>
    <w:rsid w:val="00063C6A"/>
    <w:rsid w:val="00063DD8"/>
    <w:rsid w:val="000640B5"/>
    <w:rsid w:val="0006413D"/>
    <w:rsid w:val="0006443B"/>
    <w:rsid w:val="000645D7"/>
    <w:rsid w:val="00064952"/>
    <w:rsid w:val="00064BFC"/>
    <w:rsid w:val="00064C10"/>
    <w:rsid w:val="00064C1F"/>
    <w:rsid w:val="00064EFC"/>
    <w:rsid w:val="000651AF"/>
    <w:rsid w:val="0006561B"/>
    <w:rsid w:val="0006575B"/>
    <w:rsid w:val="000657BE"/>
    <w:rsid w:val="00065CB1"/>
    <w:rsid w:val="000663A6"/>
    <w:rsid w:val="00066472"/>
    <w:rsid w:val="00066490"/>
    <w:rsid w:val="0006660C"/>
    <w:rsid w:val="00066614"/>
    <w:rsid w:val="000666DF"/>
    <w:rsid w:val="00066A54"/>
    <w:rsid w:val="00066CE3"/>
    <w:rsid w:val="00066DB4"/>
    <w:rsid w:val="00066FCF"/>
    <w:rsid w:val="0006704D"/>
    <w:rsid w:val="000673CE"/>
    <w:rsid w:val="00067B88"/>
    <w:rsid w:val="00067F51"/>
    <w:rsid w:val="00070190"/>
    <w:rsid w:val="00070470"/>
    <w:rsid w:val="0007054B"/>
    <w:rsid w:val="000706C8"/>
    <w:rsid w:val="00070A14"/>
    <w:rsid w:val="00070A8B"/>
    <w:rsid w:val="00070D94"/>
    <w:rsid w:val="00071179"/>
    <w:rsid w:val="00071733"/>
    <w:rsid w:val="00071747"/>
    <w:rsid w:val="00071F8A"/>
    <w:rsid w:val="00071FDF"/>
    <w:rsid w:val="00072B57"/>
    <w:rsid w:val="00072C5A"/>
    <w:rsid w:val="00072C84"/>
    <w:rsid w:val="000739ED"/>
    <w:rsid w:val="00073ABD"/>
    <w:rsid w:val="00073BA7"/>
    <w:rsid w:val="00074208"/>
    <w:rsid w:val="00074232"/>
    <w:rsid w:val="0007441F"/>
    <w:rsid w:val="00074687"/>
    <w:rsid w:val="00074A45"/>
    <w:rsid w:val="00074A84"/>
    <w:rsid w:val="00074BE7"/>
    <w:rsid w:val="000751D4"/>
    <w:rsid w:val="000754B0"/>
    <w:rsid w:val="000757B0"/>
    <w:rsid w:val="0007580B"/>
    <w:rsid w:val="00075B1D"/>
    <w:rsid w:val="00075E06"/>
    <w:rsid w:val="00076A4B"/>
    <w:rsid w:val="00076D90"/>
    <w:rsid w:val="00076E03"/>
    <w:rsid w:val="000774D2"/>
    <w:rsid w:val="00077B3D"/>
    <w:rsid w:val="00077D8A"/>
    <w:rsid w:val="00077EB3"/>
    <w:rsid w:val="000805EE"/>
    <w:rsid w:val="0008061D"/>
    <w:rsid w:val="00080EEA"/>
    <w:rsid w:val="000810D3"/>
    <w:rsid w:val="000812D9"/>
    <w:rsid w:val="00081940"/>
    <w:rsid w:val="00081ED9"/>
    <w:rsid w:val="000823E2"/>
    <w:rsid w:val="000823EE"/>
    <w:rsid w:val="00082459"/>
    <w:rsid w:val="000828C3"/>
    <w:rsid w:val="0008292F"/>
    <w:rsid w:val="00082AA4"/>
    <w:rsid w:val="00082AFD"/>
    <w:rsid w:val="00082B7B"/>
    <w:rsid w:val="00082DE5"/>
    <w:rsid w:val="00083037"/>
    <w:rsid w:val="0008306D"/>
    <w:rsid w:val="00083116"/>
    <w:rsid w:val="0008338D"/>
    <w:rsid w:val="00083506"/>
    <w:rsid w:val="0008370B"/>
    <w:rsid w:val="0008381F"/>
    <w:rsid w:val="0008385C"/>
    <w:rsid w:val="00083F6A"/>
    <w:rsid w:val="0008408B"/>
    <w:rsid w:val="000846D8"/>
    <w:rsid w:val="00084B75"/>
    <w:rsid w:val="00085073"/>
    <w:rsid w:val="00085610"/>
    <w:rsid w:val="00085687"/>
    <w:rsid w:val="00085FD3"/>
    <w:rsid w:val="000862A0"/>
    <w:rsid w:val="00086925"/>
    <w:rsid w:val="00086CB9"/>
    <w:rsid w:val="00086EB6"/>
    <w:rsid w:val="0008728C"/>
    <w:rsid w:val="00087350"/>
    <w:rsid w:val="000873A5"/>
    <w:rsid w:val="000879EA"/>
    <w:rsid w:val="00087AB8"/>
    <w:rsid w:val="0009087C"/>
    <w:rsid w:val="000908FB"/>
    <w:rsid w:val="00090A78"/>
    <w:rsid w:val="000910A1"/>
    <w:rsid w:val="00091301"/>
    <w:rsid w:val="0009134A"/>
    <w:rsid w:val="00091354"/>
    <w:rsid w:val="0009145E"/>
    <w:rsid w:val="000917B5"/>
    <w:rsid w:val="00091A2C"/>
    <w:rsid w:val="00091D09"/>
    <w:rsid w:val="00091E43"/>
    <w:rsid w:val="00091F90"/>
    <w:rsid w:val="00092531"/>
    <w:rsid w:val="000926C5"/>
    <w:rsid w:val="00092E1E"/>
    <w:rsid w:val="00092EB2"/>
    <w:rsid w:val="000930ED"/>
    <w:rsid w:val="000931FC"/>
    <w:rsid w:val="00093208"/>
    <w:rsid w:val="00093319"/>
    <w:rsid w:val="00093377"/>
    <w:rsid w:val="00093403"/>
    <w:rsid w:val="00093453"/>
    <w:rsid w:val="000937CF"/>
    <w:rsid w:val="00093B48"/>
    <w:rsid w:val="00093FBC"/>
    <w:rsid w:val="0009413C"/>
    <w:rsid w:val="000944EE"/>
    <w:rsid w:val="000948DB"/>
    <w:rsid w:val="00095133"/>
    <w:rsid w:val="000953C8"/>
    <w:rsid w:val="000955BC"/>
    <w:rsid w:val="000956E2"/>
    <w:rsid w:val="00095710"/>
    <w:rsid w:val="00095B3C"/>
    <w:rsid w:val="00095B78"/>
    <w:rsid w:val="00096290"/>
    <w:rsid w:val="0009634E"/>
    <w:rsid w:val="000964A2"/>
    <w:rsid w:val="0009677C"/>
    <w:rsid w:val="00096931"/>
    <w:rsid w:val="00096EC0"/>
    <w:rsid w:val="00097259"/>
    <w:rsid w:val="000975D6"/>
    <w:rsid w:val="00097A4A"/>
    <w:rsid w:val="000A013C"/>
    <w:rsid w:val="000A023D"/>
    <w:rsid w:val="000A0565"/>
    <w:rsid w:val="000A0595"/>
    <w:rsid w:val="000A05F3"/>
    <w:rsid w:val="000A0DA8"/>
    <w:rsid w:val="000A11E6"/>
    <w:rsid w:val="000A138B"/>
    <w:rsid w:val="000A14FA"/>
    <w:rsid w:val="000A1521"/>
    <w:rsid w:val="000A1777"/>
    <w:rsid w:val="000A1853"/>
    <w:rsid w:val="000A1C46"/>
    <w:rsid w:val="000A1C49"/>
    <w:rsid w:val="000A1DBB"/>
    <w:rsid w:val="000A1DC6"/>
    <w:rsid w:val="000A2FCF"/>
    <w:rsid w:val="000A305C"/>
    <w:rsid w:val="000A36CB"/>
    <w:rsid w:val="000A3D05"/>
    <w:rsid w:val="000A3D9D"/>
    <w:rsid w:val="000A4230"/>
    <w:rsid w:val="000A4242"/>
    <w:rsid w:val="000A459F"/>
    <w:rsid w:val="000A45A8"/>
    <w:rsid w:val="000A4792"/>
    <w:rsid w:val="000A4831"/>
    <w:rsid w:val="000A51E1"/>
    <w:rsid w:val="000A599D"/>
    <w:rsid w:val="000A5FDB"/>
    <w:rsid w:val="000A699B"/>
    <w:rsid w:val="000A7A26"/>
    <w:rsid w:val="000A7CE1"/>
    <w:rsid w:val="000A7FEC"/>
    <w:rsid w:val="000B01AE"/>
    <w:rsid w:val="000B059F"/>
    <w:rsid w:val="000B0681"/>
    <w:rsid w:val="000B0C2F"/>
    <w:rsid w:val="000B0D47"/>
    <w:rsid w:val="000B12D9"/>
    <w:rsid w:val="000B17DF"/>
    <w:rsid w:val="000B1854"/>
    <w:rsid w:val="000B1D44"/>
    <w:rsid w:val="000B2007"/>
    <w:rsid w:val="000B275B"/>
    <w:rsid w:val="000B28C7"/>
    <w:rsid w:val="000B29A0"/>
    <w:rsid w:val="000B2C7C"/>
    <w:rsid w:val="000B2EF7"/>
    <w:rsid w:val="000B3436"/>
    <w:rsid w:val="000B34D0"/>
    <w:rsid w:val="000B3949"/>
    <w:rsid w:val="000B398D"/>
    <w:rsid w:val="000B39AC"/>
    <w:rsid w:val="000B43B0"/>
    <w:rsid w:val="000B4451"/>
    <w:rsid w:val="000B46B6"/>
    <w:rsid w:val="000B48DF"/>
    <w:rsid w:val="000B49B7"/>
    <w:rsid w:val="000B4A7A"/>
    <w:rsid w:val="000B4CC0"/>
    <w:rsid w:val="000B4E59"/>
    <w:rsid w:val="000B4FAC"/>
    <w:rsid w:val="000B5020"/>
    <w:rsid w:val="000B51D6"/>
    <w:rsid w:val="000B524A"/>
    <w:rsid w:val="000B5452"/>
    <w:rsid w:val="000B563B"/>
    <w:rsid w:val="000B568C"/>
    <w:rsid w:val="000B5A19"/>
    <w:rsid w:val="000B5D88"/>
    <w:rsid w:val="000B5F50"/>
    <w:rsid w:val="000B635C"/>
    <w:rsid w:val="000B63CD"/>
    <w:rsid w:val="000B6D88"/>
    <w:rsid w:val="000B6E8D"/>
    <w:rsid w:val="000B74C5"/>
    <w:rsid w:val="000B7582"/>
    <w:rsid w:val="000B79B7"/>
    <w:rsid w:val="000B79F9"/>
    <w:rsid w:val="000B7B19"/>
    <w:rsid w:val="000B7B88"/>
    <w:rsid w:val="000C0555"/>
    <w:rsid w:val="000C0867"/>
    <w:rsid w:val="000C09CC"/>
    <w:rsid w:val="000C0C0F"/>
    <w:rsid w:val="000C0D41"/>
    <w:rsid w:val="000C0F49"/>
    <w:rsid w:val="000C14CF"/>
    <w:rsid w:val="000C1A38"/>
    <w:rsid w:val="000C276D"/>
    <w:rsid w:val="000C2A6D"/>
    <w:rsid w:val="000C2C79"/>
    <w:rsid w:val="000C306C"/>
    <w:rsid w:val="000C3322"/>
    <w:rsid w:val="000C34AA"/>
    <w:rsid w:val="000C3E33"/>
    <w:rsid w:val="000C4033"/>
    <w:rsid w:val="000C4096"/>
    <w:rsid w:val="000C430B"/>
    <w:rsid w:val="000C4359"/>
    <w:rsid w:val="000C43AC"/>
    <w:rsid w:val="000C45F1"/>
    <w:rsid w:val="000C4989"/>
    <w:rsid w:val="000C4A2D"/>
    <w:rsid w:val="000C4F71"/>
    <w:rsid w:val="000C5033"/>
    <w:rsid w:val="000C5316"/>
    <w:rsid w:val="000C5647"/>
    <w:rsid w:val="000C5706"/>
    <w:rsid w:val="000C5C41"/>
    <w:rsid w:val="000C5CBE"/>
    <w:rsid w:val="000C5D53"/>
    <w:rsid w:val="000C634B"/>
    <w:rsid w:val="000C694F"/>
    <w:rsid w:val="000C6D7B"/>
    <w:rsid w:val="000C6F03"/>
    <w:rsid w:val="000C7109"/>
    <w:rsid w:val="000C71A6"/>
    <w:rsid w:val="000C78DC"/>
    <w:rsid w:val="000C7EB7"/>
    <w:rsid w:val="000C7FC9"/>
    <w:rsid w:val="000D0350"/>
    <w:rsid w:val="000D062E"/>
    <w:rsid w:val="000D092F"/>
    <w:rsid w:val="000D0AA1"/>
    <w:rsid w:val="000D0C6C"/>
    <w:rsid w:val="000D0DA0"/>
    <w:rsid w:val="000D0DDC"/>
    <w:rsid w:val="000D0FC6"/>
    <w:rsid w:val="000D1018"/>
    <w:rsid w:val="000D10C8"/>
    <w:rsid w:val="000D1139"/>
    <w:rsid w:val="000D1620"/>
    <w:rsid w:val="000D187B"/>
    <w:rsid w:val="000D19D3"/>
    <w:rsid w:val="000D1AB3"/>
    <w:rsid w:val="000D1CFE"/>
    <w:rsid w:val="000D1D3C"/>
    <w:rsid w:val="000D2069"/>
    <w:rsid w:val="000D213D"/>
    <w:rsid w:val="000D2299"/>
    <w:rsid w:val="000D249A"/>
    <w:rsid w:val="000D2B10"/>
    <w:rsid w:val="000D2F47"/>
    <w:rsid w:val="000D3090"/>
    <w:rsid w:val="000D33BD"/>
    <w:rsid w:val="000D36EB"/>
    <w:rsid w:val="000D382A"/>
    <w:rsid w:val="000D38C7"/>
    <w:rsid w:val="000D393B"/>
    <w:rsid w:val="000D39BA"/>
    <w:rsid w:val="000D4397"/>
    <w:rsid w:val="000D4987"/>
    <w:rsid w:val="000D49F1"/>
    <w:rsid w:val="000D5158"/>
    <w:rsid w:val="000D541D"/>
    <w:rsid w:val="000D559A"/>
    <w:rsid w:val="000D5FB5"/>
    <w:rsid w:val="000D6255"/>
    <w:rsid w:val="000D627C"/>
    <w:rsid w:val="000D6452"/>
    <w:rsid w:val="000D6530"/>
    <w:rsid w:val="000D7121"/>
    <w:rsid w:val="000D72B8"/>
    <w:rsid w:val="000D73B4"/>
    <w:rsid w:val="000D73C3"/>
    <w:rsid w:val="000D74FF"/>
    <w:rsid w:val="000D75DF"/>
    <w:rsid w:val="000D7708"/>
    <w:rsid w:val="000D7AD2"/>
    <w:rsid w:val="000D7BF9"/>
    <w:rsid w:val="000D7DE2"/>
    <w:rsid w:val="000D7ECE"/>
    <w:rsid w:val="000D7F13"/>
    <w:rsid w:val="000E01DA"/>
    <w:rsid w:val="000E071F"/>
    <w:rsid w:val="000E0981"/>
    <w:rsid w:val="000E0B72"/>
    <w:rsid w:val="000E11D9"/>
    <w:rsid w:val="000E1375"/>
    <w:rsid w:val="000E13D7"/>
    <w:rsid w:val="000E163E"/>
    <w:rsid w:val="000E16D9"/>
    <w:rsid w:val="000E17B9"/>
    <w:rsid w:val="000E1D9F"/>
    <w:rsid w:val="000E20EA"/>
    <w:rsid w:val="000E249A"/>
    <w:rsid w:val="000E2952"/>
    <w:rsid w:val="000E2A28"/>
    <w:rsid w:val="000E2CC8"/>
    <w:rsid w:val="000E2D93"/>
    <w:rsid w:val="000E2FEA"/>
    <w:rsid w:val="000E3193"/>
    <w:rsid w:val="000E3484"/>
    <w:rsid w:val="000E3487"/>
    <w:rsid w:val="000E3739"/>
    <w:rsid w:val="000E396B"/>
    <w:rsid w:val="000E3A2C"/>
    <w:rsid w:val="000E3BD1"/>
    <w:rsid w:val="000E3E91"/>
    <w:rsid w:val="000E4266"/>
    <w:rsid w:val="000E4275"/>
    <w:rsid w:val="000E4359"/>
    <w:rsid w:val="000E4806"/>
    <w:rsid w:val="000E4DA8"/>
    <w:rsid w:val="000E4EC7"/>
    <w:rsid w:val="000E5802"/>
    <w:rsid w:val="000E5CE8"/>
    <w:rsid w:val="000E6140"/>
    <w:rsid w:val="000E6637"/>
    <w:rsid w:val="000E69AA"/>
    <w:rsid w:val="000E6A09"/>
    <w:rsid w:val="000E7690"/>
    <w:rsid w:val="000E76F7"/>
    <w:rsid w:val="000E77A0"/>
    <w:rsid w:val="000F045E"/>
    <w:rsid w:val="000F0C00"/>
    <w:rsid w:val="000F0DAC"/>
    <w:rsid w:val="000F11C6"/>
    <w:rsid w:val="000F12C0"/>
    <w:rsid w:val="000F14AD"/>
    <w:rsid w:val="000F182A"/>
    <w:rsid w:val="000F1A82"/>
    <w:rsid w:val="000F1AB7"/>
    <w:rsid w:val="000F1B41"/>
    <w:rsid w:val="000F1C58"/>
    <w:rsid w:val="000F269E"/>
    <w:rsid w:val="000F2D86"/>
    <w:rsid w:val="000F2EC1"/>
    <w:rsid w:val="000F2F18"/>
    <w:rsid w:val="000F3F35"/>
    <w:rsid w:val="000F4132"/>
    <w:rsid w:val="000F4398"/>
    <w:rsid w:val="000F4645"/>
    <w:rsid w:val="000F4982"/>
    <w:rsid w:val="000F4A0E"/>
    <w:rsid w:val="000F4A14"/>
    <w:rsid w:val="000F4C7A"/>
    <w:rsid w:val="000F4F17"/>
    <w:rsid w:val="000F5020"/>
    <w:rsid w:val="000F53CB"/>
    <w:rsid w:val="000F5463"/>
    <w:rsid w:val="000F571A"/>
    <w:rsid w:val="000F593C"/>
    <w:rsid w:val="000F59CE"/>
    <w:rsid w:val="000F5B85"/>
    <w:rsid w:val="000F5B8A"/>
    <w:rsid w:val="000F5E8D"/>
    <w:rsid w:val="000F5E9E"/>
    <w:rsid w:val="000F5F56"/>
    <w:rsid w:val="000F61E1"/>
    <w:rsid w:val="000F623F"/>
    <w:rsid w:val="000F64D2"/>
    <w:rsid w:val="000F6577"/>
    <w:rsid w:val="000F6978"/>
    <w:rsid w:val="000F6B2B"/>
    <w:rsid w:val="000F6B46"/>
    <w:rsid w:val="000F6F85"/>
    <w:rsid w:val="000F72B1"/>
    <w:rsid w:val="000F7D28"/>
    <w:rsid w:val="000F7EBF"/>
    <w:rsid w:val="00100402"/>
    <w:rsid w:val="0010071B"/>
    <w:rsid w:val="00100A33"/>
    <w:rsid w:val="001017E1"/>
    <w:rsid w:val="001019A8"/>
    <w:rsid w:val="00101B81"/>
    <w:rsid w:val="00101C30"/>
    <w:rsid w:val="00102239"/>
    <w:rsid w:val="001023E3"/>
    <w:rsid w:val="001028C1"/>
    <w:rsid w:val="00102938"/>
    <w:rsid w:val="00102B3E"/>
    <w:rsid w:val="001033DF"/>
    <w:rsid w:val="0010348B"/>
    <w:rsid w:val="00103CB5"/>
    <w:rsid w:val="00103F40"/>
    <w:rsid w:val="00104606"/>
    <w:rsid w:val="00104632"/>
    <w:rsid w:val="0010468F"/>
    <w:rsid w:val="00105397"/>
    <w:rsid w:val="0010553F"/>
    <w:rsid w:val="0010589C"/>
    <w:rsid w:val="00105E87"/>
    <w:rsid w:val="00105EC2"/>
    <w:rsid w:val="001061AC"/>
    <w:rsid w:val="00106230"/>
    <w:rsid w:val="0010669C"/>
    <w:rsid w:val="00106ECB"/>
    <w:rsid w:val="00106FF2"/>
    <w:rsid w:val="0010723B"/>
    <w:rsid w:val="00107709"/>
    <w:rsid w:val="0010779E"/>
    <w:rsid w:val="00107E41"/>
    <w:rsid w:val="001101FF"/>
    <w:rsid w:val="00110396"/>
    <w:rsid w:val="00110438"/>
    <w:rsid w:val="00111049"/>
    <w:rsid w:val="001111D3"/>
    <w:rsid w:val="001113F6"/>
    <w:rsid w:val="00111BB8"/>
    <w:rsid w:val="00111F27"/>
    <w:rsid w:val="00112077"/>
    <w:rsid w:val="0011224A"/>
    <w:rsid w:val="001125D8"/>
    <w:rsid w:val="00112808"/>
    <w:rsid w:val="00112C31"/>
    <w:rsid w:val="00112D91"/>
    <w:rsid w:val="00112FC8"/>
    <w:rsid w:val="0011368F"/>
    <w:rsid w:val="001138DA"/>
    <w:rsid w:val="00113AB1"/>
    <w:rsid w:val="00113E66"/>
    <w:rsid w:val="00113EE4"/>
    <w:rsid w:val="0011407B"/>
    <w:rsid w:val="00114258"/>
    <w:rsid w:val="001145AE"/>
    <w:rsid w:val="00114621"/>
    <w:rsid w:val="001147C6"/>
    <w:rsid w:val="00114805"/>
    <w:rsid w:val="0011497D"/>
    <w:rsid w:val="001149B0"/>
    <w:rsid w:val="001149F7"/>
    <w:rsid w:val="00115328"/>
    <w:rsid w:val="001155DE"/>
    <w:rsid w:val="001155EB"/>
    <w:rsid w:val="001160C8"/>
    <w:rsid w:val="001160D4"/>
    <w:rsid w:val="0011629C"/>
    <w:rsid w:val="00116AF5"/>
    <w:rsid w:val="00116F55"/>
    <w:rsid w:val="00117154"/>
    <w:rsid w:val="0011719C"/>
    <w:rsid w:val="001175A4"/>
    <w:rsid w:val="00120106"/>
    <w:rsid w:val="00120518"/>
    <w:rsid w:val="00120565"/>
    <w:rsid w:val="00120589"/>
    <w:rsid w:val="00120A39"/>
    <w:rsid w:val="00120ACB"/>
    <w:rsid w:val="00120AFE"/>
    <w:rsid w:val="00120E2C"/>
    <w:rsid w:val="001214C1"/>
    <w:rsid w:val="00121609"/>
    <w:rsid w:val="0012165C"/>
    <w:rsid w:val="00121740"/>
    <w:rsid w:val="001217E1"/>
    <w:rsid w:val="001217F0"/>
    <w:rsid w:val="00121912"/>
    <w:rsid w:val="001222BB"/>
    <w:rsid w:val="0012252E"/>
    <w:rsid w:val="001225C5"/>
    <w:rsid w:val="00122685"/>
    <w:rsid w:val="00122839"/>
    <w:rsid w:val="00122A32"/>
    <w:rsid w:val="00122E69"/>
    <w:rsid w:val="00123231"/>
    <w:rsid w:val="001233B2"/>
    <w:rsid w:val="00123E7D"/>
    <w:rsid w:val="00123F4A"/>
    <w:rsid w:val="00123FC4"/>
    <w:rsid w:val="0012407A"/>
    <w:rsid w:val="001244C2"/>
    <w:rsid w:val="00124998"/>
    <w:rsid w:val="00124FA0"/>
    <w:rsid w:val="001255C6"/>
    <w:rsid w:val="00125970"/>
    <w:rsid w:val="00125BBA"/>
    <w:rsid w:val="00125C0D"/>
    <w:rsid w:val="00125E18"/>
    <w:rsid w:val="001261D5"/>
    <w:rsid w:val="0012645E"/>
    <w:rsid w:val="00126DAF"/>
    <w:rsid w:val="0012710F"/>
    <w:rsid w:val="0012720C"/>
    <w:rsid w:val="0012774D"/>
    <w:rsid w:val="001301AC"/>
    <w:rsid w:val="001303B1"/>
    <w:rsid w:val="00130542"/>
    <w:rsid w:val="001305D3"/>
    <w:rsid w:val="00130602"/>
    <w:rsid w:val="001306ED"/>
    <w:rsid w:val="00130805"/>
    <w:rsid w:val="00130B6C"/>
    <w:rsid w:val="00131469"/>
    <w:rsid w:val="00131508"/>
    <w:rsid w:val="00131C9B"/>
    <w:rsid w:val="00131CCA"/>
    <w:rsid w:val="00131E65"/>
    <w:rsid w:val="00131F01"/>
    <w:rsid w:val="00132182"/>
    <w:rsid w:val="001321DD"/>
    <w:rsid w:val="00132321"/>
    <w:rsid w:val="00133152"/>
    <w:rsid w:val="00133379"/>
    <w:rsid w:val="001334AD"/>
    <w:rsid w:val="0013361D"/>
    <w:rsid w:val="00133BD6"/>
    <w:rsid w:val="00133BF6"/>
    <w:rsid w:val="00134196"/>
    <w:rsid w:val="001344B7"/>
    <w:rsid w:val="0013479D"/>
    <w:rsid w:val="0013508A"/>
    <w:rsid w:val="0013537B"/>
    <w:rsid w:val="001353B7"/>
    <w:rsid w:val="001357D2"/>
    <w:rsid w:val="00135811"/>
    <w:rsid w:val="001358DD"/>
    <w:rsid w:val="00136118"/>
    <w:rsid w:val="00136A27"/>
    <w:rsid w:val="00137311"/>
    <w:rsid w:val="001373F1"/>
    <w:rsid w:val="00137BCE"/>
    <w:rsid w:val="00137F29"/>
    <w:rsid w:val="00140239"/>
    <w:rsid w:val="00140D2F"/>
    <w:rsid w:val="00140E11"/>
    <w:rsid w:val="0014104E"/>
    <w:rsid w:val="001411D9"/>
    <w:rsid w:val="001414C2"/>
    <w:rsid w:val="00141698"/>
    <w:rsid w:val="001417EE"/>
    <w:rsid w:val="001417FF"/>
    <w:rsid w:val="0014197D"/>
    <w:rsid w:val="00141C42"/>
    <w:rsid w:val="00141FFC"/>
    <w:rsid w:val="0014206D"/>
    <w:rsid w:val="00142225"/>
    <w:rsid w:val="00142603"/>
    <w:rsid w:val="0014278B"/>
    <w:rsid w:val="001428A5"/>
    <w:rsid w:val="00142C27"/>
    <w:rsid w:val="00142E6B"/>
    <w:rsid w:val="00142EB1"/>
    <w:rsid w:val="001431D7"/>
    <w:rsid w:val="00143207"/>
    <w:rsid w:val="00143406"/>
    <w:rsid w:val="001437C7"/>
    <w:rsid w:val="00143861"/>
    <w:rsid w:val="00143E4C"/>
    <w:rsid w:val="001440B7"/>
    <w:rsid w:val="00144107"/>
    <w:rsid w:val="00144492"/>
    <w:rsid w:val="00144E89"/>
    <w:rsid w:val="00145148"/>
    <w:rsid w:val="0014553B"/>
    <w:rsid w:val="00145581"/>
    <w:rsid w:val="00145B3A"/>
    <w:rsid w:val="00145B89"/>
    <w:rsid w:val="00146060"/>
    <w:rsid w:val="001460C7"/>
    <w:rsid w:val="001463A2"/>
    <w:rsid w:val="001464EC"/>
    <w:rsid w:val="001466F6"/>
    <w:rsid w:val="00146DA6"/>
    <w:rsid w:val="00146ECC"/>
    <w:rsid w:val="00146EF3"/>
    <w:rsid w:val="00147411"/>
    <w:rsid w:val="00147416"/>
    <w:rsid w:val="00147BD3"/>
    <w:rsid w:val="00147CB5"/>
    <w:rsid w:val="00150041"/>
    <w:rsid w:val="00150501"/>
    <w:rsid w:val="0015072E"/>
    <w:rsid w:val="0015098D"/>
    <w:rsid w:val="00150A9F"/>
    <w:rsid w:val="00150B1C"/>
    <w:rsid w:val="00150C1C"/>
    <w:rsid w:val="00150CAC"/>
    <w:rsid w:val="00150DC9"/>
    <w:rsid w:val="00150E49"/>
    <w:rsid w:val="001511A9"/>
    <w:rsid w:val="00151410"/>
    <w:rsid w:val="00151767"/>
    <w:rsid w:val="0015178F"/>
    <w:rsid w:val="001517CF"/>
    <w:rsid w:val="00151932"/>
    <w:rsid w:val="00151AFE"/>
    <w:rsid w:val="00151EC4"/>
    <w:rsid w:val="00151F44"/>
    <w:rsid w:val="00151F5F"/>
    <w:rsid w:val="00152210"/>
    <w:rsid w:val="00152B00"/>
    <w:rsid w:val="001533EE"/>
    <w:rsid w:val="0015389B"/>
    <w:rsid w:val="001539C0"/>
    <w:rsid w:val="00153B81"/>
    <w:rsid w:val="00154422"/>
    <w:rsid w:val="00155943"/>
    <w:rsid w:val="0015595D"/>
    <w:rsid w:val="0015598C"/>
    <w:rsid w:val="00155AA4"/>
    <w:rsid w:val="00155CB4"/>
    <w:rsid w:val="00155D24"/>
    <w:rsid w:val="00156076"/>
    <w:rsid w:val="00156794"/>
    <w:rsid w:val="0015697B"/>
    <w:rsid w:val="00156A45"/>
    <w:rsid w:val="001570A1"/>
    <w:rsid w:val="001576AF"/>
    <w:rsid w:val="0016000A"/>
    <w:rsid w:val="001600A3"/>
    <w:rsid w:val="00160153"/>
    <w:rsid w:val="0016036E"/>
    <w:rsid w:val="00160C1F"/>
    <w:rsid w:val="00160CE5"/>
    <w:rsid w:val="00160E0C"/>
    <w:rsid w:val="00160F61"/>
    <w:rsid w:val="0016184E"/>
    <w:rsid w:val="00161C72"/>
    <w:rsid w:val="00162841"/>
    <w:rsid w:val="00162E24"/>
    <w:rsid w:val="00162E99"/>
    <w:rsid w:val="0016312F"/>
    <w:rsid w:val="00163448"/>
    <w:rsid w:val="00163835"/>
    <w:rsid w:val="001638C6"/>
    <w:rsid w:val="00163AFF"/>
    <w:rsid w:val="00163E74"/>
    <w:rsid w:val="001641B4"/>
    <w:rsid w:val="0016451D"/>
    <w:rsid w:val="0016477B"/>
    <w:rsid w:val="00164865"/>
    <w:rsid w:val="00164A2E"/>
    <w:rsid w:val="00164B1A"/>
    <w:rsid w:val="00164FD2"/>
    <w:rsid w:val="0016508F"/>
    <w:rsid w:val="00165244"/>
    <w:rsid w:val="001653D5"/>
    <w:rsid w:val="00165D68"/>
    <w:rsid w:val="00165FCE"/>
    <w:rsid w:val="00165FF0"/>
    <w:rsid w:val="0016621E"/>
    <w:rsid w:val="00166408"/>
    <w:rsid w:val="001667D7"/>
    <w:rsid w:val="00166B23"/>
    <w:rsid w:val="00166DC6"/>
    <w:rsid w:val="001673D7"/>
    <w:rsid w:val="001678E8"/>
    <w:rsid w:val="00167C28"/>
    <w:rsid w:val="00167EAD"/>
    <w:rsid w:val="00167F58"/>
    <w:rsid w:val="00170020"/>
    <w:rsid w:val="0017038C"/>
    <w:rsid w:val="001703C1"/>
    <w:rsid w:val="001705F9"/>
    <w:rsid w:val="00170927"/>
    <w:rsid w:val="00170C7E"/>
    <w:rsid w:val="001712FF"/>
    <w:rsid w:val="0017149C"/>
    <w:rsid w:val="00171906"/>
    <w:rsid w:val="00171DBC"/>
    <w:rsid w:val="00172218"/>
    <w:rsid w:val="0017315A"/>
    <w:rsid w:val="00173475"/>
    <w:rsid w:val="001734D0"/>
    <w:rsid w:val="00173D63"/>
    <w:rsid w:val="00174565"/>
    <w:rsid w:val="001746D8"/>
    <w:rsid w:val="00174C05"/>
    <w:rsid w:val="00174FF3"/>
    <w:rsid w:val="00175021"/>
    <w:rsid w:val="001759FD"/>
    <w:rsid w:val="00175DC0"/>
    <w:rsid w:val="00176119"/>
    <w:rsid w:val="001768DE"/>
    <w:rsid w:val="00176B67"/>
    <w:rsid w:val="00176D68"/>
    <w:rsid w:val="00177010"/>
    <w:rsid w:val="00177155"/>
    <w:rsid w:val="001771FA"/>
    <w:rsid w:val="001773E6"/>
    <w:rsid w:val="00177602"/>
    <w:rsid w:val="001776A4"/>
    <w:rsid w:val="00177C44"/>
    <w:rsid w:val="00177D57"/>
    <w:rsid w:val="00177D64"/>
    <w:rsid w:val="00177DD2"/>
    <w:rsid w:val="00177E75"/>
    <w:rsid w:val="00180006"/>
    <w:rsid w:val="00180140"/>
    <w:rsid w:val="00180276"/>
    <w:rsid w:val="00180851"/>
    <w:rsid w:val="00181362"/>
    <w:rsid w:val="00181417"/>
    <w:rsid w:val="00181602"/>
    <w:rsid w:val="00181FE6"/>
    <w:rsid w:val="001825B7"/>
    <w:rsid w:val="001827A5"/>
    <w:rsid w:val="00182832"/>
    <w:rsid w:val="00182A2D"/>
    <w:rsid w:val="00182B82"/>
    <w:rsid w:val="0018300F"/>
    <w:rsid w:val="00183189"/>
    <w:rsid w:val="00183278"/>
    <w:rsid w:val="00183E36"/>
    <w:rsid w:val="00184563"/>
    <w:rsid w:val="00184708"/>
    <w:rsid w:val="00184720"/>
    <w:rsid w:val="00184B03"/>
    <w:rsid w:val="00184B99"/>
    <w:rsid w:val="00184F65"/>
    <w:rsid w:val="0018521C"/>
    <w:rsid w:val="00185A7F"/>
    <w:rsid w:val="00186597"/>
    <w:rsid w:val="00186691"/>
    <w:rsid w:val="001866DC"/>
    <w:rsid w:val="00186F23"/>
    <w:rsid w:val="0018713B"/>
    <w:rsid w:val="0018767C"/>
    <w:rsid w:val="00187E01"/>
    <w:rsid w:val="001900E7"/>
    <w:rsid w:val="00190318"/>
    <w:rsid w:val="001906CD"/>
    <w:rsid w:val="00190A45"/>
    <w:rsid w:val="00190A93"/>
    <w:rsid w:val="00190D7A"/>
    <w:rsid w:val="00190F41"/>
    <w:rsid w:val="0019105A"/>
    <w:rsid w:val="001914DF"/>
    <w:rsid w:val="00191C3B"/>
    <w:rsid w:val="0019227B"/>
    <w:rsid w:val="001924BA"/>
    <w:rsid w:val="00192669"/>
    <w:rsid w:val="001928F7"/>
    <w:rsid w:val="00192C88"/>
    <w:rsid w:val="00192DE5"/>
    <w:rsid w:val="00192E4B"/>
    <w:rsid w:val="00193140"/>
    <w:rsid w:val="001931CF"/>
    <w:rsid w:val="0019349C"/>
    <w:rsid w:val="001935DB"/>
    <w:rsid w:val="001936CC"/>
    <w:rsid w:val="00193785"/>
    <w:rsid w:val="001937AE"/>
    <w:rsid w:val="00193D1B"/>
    <w:rsid w:val="00194124"/>
    <w:rsid w:val="001943D1"/>
    <w:rsid w:val="00194546"/>
    <w:rsid w:val="001945B3"/>
    <w:rsid w:val="001946BC"/>
    <w:rsid w:val="001947B7"/>
    <w:rsid w:val="00194DF9"/>
    <w:rsid w:val="00194F84"/>
    <w:rsid w:val="00195765"/>
    <w:rsid w:val="00195AA5"/>
    <w:rsid w:val="00195BE0"/>
    <w:rsid w:val="00195CE5"/>
    <w:rsid w:val="00195EC0"/>
    <w:rsid w:val="001960ED"/>
    <w:rsid w:val="0019662F"/>
    <w:rsid w:val="001967EA"/>
    <w:rsid w:val="001968F1"/>
    <w:rsid w:val="0019699A"/>
    <w:rsid w:val="00196A18"/>
    <w:rsid w:val="00196A20"/>
    <w:rsid w:val="00196CA1"/>
    <w:rsid w:val="00196D4C"/>
    <w:rsid w:val="00197125"/>
    <w:rsid w:val="001971BE"/>
    <w:rsid w:val="0019735E"/>
    <w:rsid w:val="00197669"/>
    <w:rsid w:val="00197BED"/>
    <w:rsid w:val="00197C34"/>
    <w:rsid w:val="001A0276"/>
    <w:rsid w:val="001A0414"/>
    <w:rsid w:val="001A066D"/>
    <w:rsid w:val="001A0B71"/>
    <w:rsid w:val="001A0EBC"/>
    <w:rsid w:val="001A1239"/>
    <w:rsid w:val="001A124A"/>
    <w:rsid w:val="001A12B0"/>
    <w:rsid w:val="001A13FC"/>
    <w:rsid w:val="001A15CE"/>
    <w:rsid w:val="001A1F4F"/>
    <w:rsid w:val="001A23C6"/>
    <w:rsid w:val="001A2665"/>
    <w:rsid w:val="001A2931"/>
    <w:rsid w:val="001A3038"/>
    <w:rsid w:val="001A367A"/>
    <w:rsid w:val="001A376E"/>
    <w:rsid w:val="001A3ABB"/>
    <w:rsid w:val="001A3AE2"/>
    <w:rsid w:val="001A3C19"/>
    <w:rsid w:val="001A3E68"/>
    <w:rsid w:val="001A4421"/>
    <w:rsid w:val="001A44D9"/>
    <w:rsid w:val="001A466F"/>
    <w:rsid w:val="001A46DE"/>
    <w:rsid w:val="001A4CDB"/>
    <w:rsid w:val="001A52ED"/>
    <w:rsid w:val="001A555B"/>
    <w:rsid w:val="001A5B43"/>
    <w:rsid w:val="001A60F6"/>
    <w:rsid w:val="001A6292"/>
    <w:rsid w:val="001A6347"/>
    <w:rsid w:val="001A63DA"/>
    <w:rsid w:val="001A63E5"/>
    <w:rsid w:val="001A6405"/>
    <w:rsid w:val="001A6808"/>
    <w:rsid w:val="001A698A"/>
    <w:rsid w:val="001A6CF4"/>
    <w:rsid w:val="001A6DA4"/>
    <w:rsid w:val="001A7067"/>
    <w:rsid w:val="001A70F4"/>
    <w:rsid w:val="001A728B"/>
    <w:rsid w:val="001A73CA"/>
    <w:rsid w:val="001A77D5"/>
    <w:rsid w:val="001A78CF"/>
    <w:rsid w:val="001A7A44"/>
    <w:rsid w:val="001A7FCB"/>
    <w:rsid w:val="001B01D6"/>
    <w:rsid w:val="001B0381"/>
    <w:rsid w:val="001B056B"/>
    <w:rsid w:val="001B0719"/>
    <w:rsid w:val="001B0789"/>
    <w:rsid w:val="001B0A27"/>
    <w:rsid w:val="001B0DDB"/>
    <w:rsid w:val="001B0ED1"/>
    <w:rsid w:val="001B1006"/>
    <w:rsid w:val="001B1012"/>
    <w:rsid w:val="001B1023"/>
    <w:rsid w:val="001B1813"/>
    <w:rsid w:val="001B18A7"/>
    <w:rsid w:val="001B1954"/>
    <w:rsid w:val="001B1E62"/>
    <w:rsid w:val="001B1F97"/>
    <w:rsid w:val="001B23AF"/>
    <w:rsid w:val="001B253B"/>
    <w:rsid w:val="001B28AE"/>
    <w:rsid w:val="001B2DD6"/>
    <w:rsid w:val="001B2E4D"/>
    <w:rsid w:val="001B3014"/>
    <w:rsid w:val="001B3660"/>
    <w:rsid w:val="001B36B7"/>
    <w:rsid w:val="001B3B32"/>
    <w:rsid w:val="001B3C6C"/>
    <w:rsid w:val="001B41E6"/>
    <w:rsid w:val="001B42D1"/>
    <w:rsid w:val="001B456D"/>
    <w:rsid w:val="001B48DE"/>
    <w:rsid w:val="001B49F3"/>
    <w:rsid w:val="001B4B29"/>
    <w:rsid w:val="001B4CED"/>
    <w:rsid w:val="001B5010"/>
    <w:rsid w:val="001B5418"/>
    <w:rsid w:val="001B5439"/>
    <w:rsid w:val="001B58E5"/>
    <w:rsid w:val="001B5D95"/>
    <w:rsid w:val="001B5E96"/>
    <w:rsid w:val="001B5EB1"/>
    <w:rsid w:val="001B5F26"/>
    <w:rsid w:val="001B6E5B"/>
    <w:rsid w:val="001B7302"/>
    <w:rsid w:val="001B738D"/>
    <w:rsid w:val="001B73A6"/>
    <w:rsid w:val="001B7821"/>
    <w:rsid w:val="001B7B14"/>
    <w:rsid w:val="001B7CEB"/>
    <w:rsid w:val="001B7DFF"/>
    <w:rsid w:val="001C009F"/>
    <w:rsid w:val="001C0165"/>
    <w:rsid w:val="001C0850"/>
    <w:rsid w:val="001C0991"/>
    <w:rsid w:val="001C0A1B"/>
    <w:rsid w:val="001C0C94"/>
    <w:rsid w:val="001C0CBD"/>
    <w:rsid w:val="001C0EC4"/>
    <w:rsid w:val="001C121A"/>
    <w:rsid w:val="001C14C4"/>
    <w:rsid w:val="001C1C40"/>
    <w:rsid w:val="001C237B"/>
    <w:rsid w:val="001C28E8"/>
    <w:rsid w:val="001C300E"/>
    <w:rsid w:val="001C303C"/>
    <w:rsid w:val="001C30ED"/>
    <w:rsid w:val="001C3892"/>
    <w:rsid w:val="001C3F33"/>
    <w:rsid w:val="001C406B"/>
    <w:rsid w:val="001C46D5"/>
    <w:rsid w:val="001C4A39"/>
    <w:rsid w:val="001C4DBC"/>
    <w:rsid w:val="001C4FD3"/>
    <w:rsid w:val="001C540E"/>
    <w:rsid w:val="001C54DE"/>
    <w:rsid w:val="001C5599"/>
    <w:rsid w:val="001C611E"/>
    <w:rsid w:val="001C61C6"/>
    <w:rsid w:val="001C633B"/>
    <w:rsid w:val="001C6732"/>
    <w:rsid w:val="001C6858"/>
    <w:rsid w:val="001C68A5"/>
    <w:rsid w:val="001C6AC8"/>
    <w:rsid w:val="001C6BF2"/>
    <w:rsid w:val="001C6D2F"/>
    <w:rsid w:val="001C6F0E"/>
    <w:rsid w:val="001C7137"/>
    <w:rsid w:val="001C73A5"/>
    <w:rsid w:val="001C75ED"/>
    <w:rsid w:val="001C7628"/>
    <w:rsid w:val="001C7D17"/>
    <w:rsid w:val="001C7DF9"/>
    <w:rsid w:val="001D01CE"/>
    <w:rsid w:val="001D052A"/>
    <w:rsid w:val="001D0717"/>
    <w:rsid w:val="001D0731"/>
    <w:rsid w:val="001D0C11"/>
    <w:rsid w:val="001D1254"/>
    <w:rsid w:val="001D1556"/>
    <w:rsid w:val="001D1645"/>
    <w:rsid w:val="001D183B"/>
    <w:rsid w:val="001D1A52"/>
    <w:rsid w:val="001D1B4B"/>
    <w:rsid w:val="001D1BCF"/>
    <w:rsid w:val="001D1D3E"/>
    <w:rsid w:val="001D1D98"/>
    <w:rsid w:val="001D20B7"/>
    <w:rsid w:val="001D21FB"/>
    <w:rsid w:val="001D2E50"/>
    <w:rsid w:val="001D2EF7"/>
    <w:rsid w:val="001D31B6"/>
    <w:rsid w:val="001D3401"/>
    <w:rsid w:val="001D3923"/>
    <w:rsid w:val="001D3C47"/>
    <w:rsid w:val="001D40C7"/>
    <w:rsid w:val="001D4184"/>
    <w:rsid w:val="001D44FF"/>
    <w:rsid w:val="001D4A09"/>
    <w:rsid w:val="001D4EB9"/>
    <w:rsid w:val="001D4F0D"/>
    <w:rsid w:val="001D4F9F"/>
    <w:rsid w:val="001D565C"/>
    <w:rsid w:val="001D5697"/>
    <w:rsid w:val="001D594C"/>
    <w:rsid w:val="001D5BFE"/>
    <w:rsid w:val="001D5C4F"/>
    <w:rsid w:val="001D6158"/>
    <w:rsid w:val="001D61A0"/>
    <w:rsid w:val="001D6229"/>
    <w:rsid w:val="001D65B6"/>
    <w:rsid w:val="001D680A"/>
    <w:rsid w:val="001D68AA"/>
    <w:rsid w:val="001D6A67"/>
    <w:rsid w:val="001D6BC5"/>
    <w:rsid w:val="001D6DC9"/>
    <w:rsid w:val="001D6EDE"/>
    <w:rsid w:val="001D7083"/>
    <w:rsid w:val="001D7134"/>
    <w:rsid w:val="001D7212"/>
    <w:rsid w:val="001D728A"/>
    <w:rsid w:val="001D73A3"/>
    <w:rsid w:val="001D74B5"/>
    <w:rsid w:val="001D77E0"/>
    <w:rsid w:val="001D7C75"/>
    <w:rsid w:val="001E001F"/>
    <w:rsid w:val="001E00C2"/>
    <w:rsid w:val="001E01A0"/>
    <w:rsid w:val="001E06D9"/>
    <w:rsid w:val="001E0986"/>
    <w:rsid w:val="001E0D30"/>
    <w:rsid w:val="001E0EDF"/>
    <w:rsid w:val="001E0EF1"/>
    <w:rsid w:val="001E1228"/>
    <w:rsid w:val="001E1646"/>
    <w:rsid w:val="001E16D9"/>
    <w:rsid w:val="001E1C66"/>
    <w:rsid w:val="001E1FB1"/>
    <w:rsid w:val="001E22E4"/>
    <w:rsid w:val="001E2476"/>
    <w:rsid w:val="001E25D2"/>
    <w:rsid w:val="001E2612"/>
    <w:rsid w:val="001E3364"/>
    <w:rsid w:val="001E33DB"/>
    <w:rsid w:val="001E3561"/>
    <w:rsid w:val="001E3777"/>
    <w:rsid w:val="001E3C54"/>
    <w:rsid w:val="001E3CC3"/>
    <w:rsid w:val="001E3D7C"/>
    <w:rsid w:val="001E3D99"/>
    <w:rsid w:val="001E3E42"/>
    <w:rsid w:val="001E3F87"/>
    <w:rsid w:val="001E40A6"/>
    <w:rsid w:val="001E4335"/>
    <w:rsid w:val="001E43F5"/>
    <w:rsid w:val="001E4A73"/>
    <w:rsid w:val="001E4CB7"/>
    <w:rsid w:val="001E4DFC"/>
    <w:rsid w:val="001E51B1"/>
    <w:rsid w:val="001E521D"/>
    <w:rsid w:val="001E5237"/>
    <w:rsid w:val="001E539A"/>
    <w:rsid w:val="001E5AC8"/>
    <w:rsid w:val="001E5BE5"/>
    <w:rsid w:val="001E5E2E"/>
    <w:rsid w:val="001E5FE0"/>
    <w:rsid w:val="001E62B4"/>
    <w:rsid w:val="001E6370"/>
    <w:rsid w:val="001E692E"/>
    <w:rsid w:val="001E6998"/>
    <w:rsid w:val="001E6EEA"/>
    <w:rsid w:val="001E6F2B"/>
    <w:rsid w:val="001E6F7A"/>
    <w:rsid w:val="001E7809"/>
    <w:rsid w:val="001F016B"/>
    <w:rsid w:val="001F04C3"/>
    <w:rsid w:val="001F08A3"/>
    <w:rsid w:val="001F0B92"/>
    <w:rsid w:val="001F0C97"/>
    <w:rsid w:val="001F0D1B"/>
    <w:rsid w:val="001F12EF"/>
    <w:rsid w:val="001F17D7"/>
    <w:rsid w:val="001F1A2C"/>
    <w:rsid w:val="001F1A42"/>
    <w:rsid w:val="001F1AC8"/>
    <w:rsid w:val="001F1B87"/>
    <w:rsid w:val="001F1FCD"/>
    <w:rsid w:val="001F2276"/>
    <w:rsid w:val="001F2513"/>
    <w:rsid w:val="001F26C0"/>
    <w:rsid w:val="001F2B53"/>
    <w:rsid w:val="001F2E21"/>
    <w:rsid w:val="001F2E60"/>
    <w:rsid w:val="001F3600"/>
    <w:rsid w:val="001F3B84"/>
    <w:rsid w:val="001F3D53"/>
    <w:rsid w:val="001F3DBD"/>
    <w:rsid w:val="001F3F4D"/>
    <w:rsid w:val="001F542F"/>
    <w:rsid w:val="001F57D2"/>
    <w:rsid w:val="001F582E"/>
    <w:rsid w:val="001F58FA"/>
    <w:rsid w:val="001F59F9"/>
    <w:rsid w:val="001F5DBF"/>
    <w:rsid w:val="001F5DC1"/>
    <w:rsid w:val="001F6213"/>
    <w:rsid w:val="001F623E"/>
    <w:rsid w:val="001F6381"/>
    <w:rsid w:val="001F683B"/>
    <w:rsid w:val="001F791F"/>
    <w:rsid w:val="002001F2"/>
    <w:rsid w:val="00200A37"/>
    <w:rsid w:val="00200ED6"/>
    <w:rsid w:val="00200F45"/>
    <w:rsid w:val="002013C3"/>
    <w:rsid w:val="0020174E"/>
    <w:rsid w:val="002017FD"/>
    <w:rsid w:val="00201A4E"/>
    <w:rsid w:val="00201D7F"/>
    <w:rsid w:val="00202257"/>
    <w:rsid w:val="00202B69"/>
    <w:rsid w:val="00202FAE"/>
    <w:rsid w:val="0020313F"/>
    <w:rsid w:val="002034E2"/>
    <w:rsid w:val="002039EE"/>
    <w:rsid w:val="00203C5D"/>
    <w:rsid w:val="00203DCD"/>
    <w:rsid w:val="0020453A"/>
    <w:rsid w:val="002045C1"/>
    <w:rsid w:val="00204B14"/>
    <w:rsid w:val="00204D21"/>
    <w:rsid w:val="00205512"/>
    <w:rsid w:val="0020567F"/>
    <w:rsid w:val="00205789"/>
    <w:rsid w:val="00205C81"/>
    <w:rsid w:val="00205D37"/>
    <w:rsid w:val="00205DAE"/>
    <w:rsid w:val="002061D0"/>
    <w:rsid w:val="002063DE"/>
    <w:rsid w:val="0020650D"/>
    <w:rsid w:val="00206598"/>
    <w:rsid w:val="002065D4"/>
    <w:rsid w:val="00206617"/>
    <w:rsid w:val="00206A1D"/>
    <w:rsid w:val="00206BA8"/>
    <w:rsid w:val="00206D91"/>
    <w:rsid w:val="00207199"/>
    <w:rsid w:val="002077A7"/>
    <w:rsid w:val="00207901"/>
    <w:rsid w:val="00207BE5"/>
    <w:rsid w:val="00207BEB"/>
    <w:rsid w:val="00207BFE"/>
    <w:rsid w:val="00207DDC"/>
    <w:rsid w:val="00210164"/>
    <w:rsid w:val="002106C6"/>
    <w:rsid w:val="0021076B"/>
    <w:rsid w:val="00210B12"/>
    <w:rsid w:val="0021179E"/>
    <w:rsid w:val="00211B8B"/>
    <w:rsid w:val="00211E84"/>
    <w:rsid w:val="00211F1F"/>
    <w:rsid w:val="00212371"/>
    <w:rsid w:val="00212598"/>
    <w:rsid w:val="00212688"/>
    <w:rsid w:val="00212945"/>
    <w:rsid w:val="002129BC"/>
    <w:rsid w:val="00212A98"/>
    <w:rsid w:val="00212BB7"/>
    <w:rsid w:val="002130C8"/>
    <w:rsid w:val="002131FE"/>
    <w:rsid w:val="00213810"/>
    <w:rsid w:val="00213A4A"/>
    <w:rsid w:val="00213A9A"/>
    <w:rsid w:val="00213AA7"/>
    <w:rsid w:val="00213D7B"/>
    <w:rsid w:val="00214215"/>
    <w:rsid w:val="00214275"/>
    <w:rsid w:val="002144E1"/>
    <w:rsid w:val="00214752"/>
    <w:rsid w:val="00214B81"/>
    <w:rsid w:val="00214B9D"/>
    <w:rsid w:val="00214D6D"/>
    <w:rsid w:val="00214F8B"/>
    <w:rsid w:val="0021573F"/>
    <w:rsid w:val="002158B2"/>
    <w:rsid w:val="00215F79"/>
    <w:rsid w:val="00216050"/>
    <w:rsid w:val="00216394"/>
    <w:rsid w:val="00216617"/>
    <w:rsid w:val="00216A1E"/>
    <w:rsid w:val="00216EE5"/>
    <w:rsid w:val="00217019"/>
    <w:rsid w:val="00217050"/>
    <w:rsid w:val="00217349"/>
    <w:rsid w:val="0021790B"/>
    <w:rsid w:val="002179FB"/>
    <w:rsid w:val="00220758"/>
    <w:rsid w:val="00220932"/>
    <w:rsid w:val="002209B9"/>
    <w:rsid w:val="00221341"/>
    <w:rsid w:val="0022159A"/>
    <w:rsid w:val="00221BAE"/>
    <w:rsid w:val="00221CF9"/>
    <w:rsid w:val="00222095"/>
    <w:rsid w:val="00222163"/>
    <w:rsid w:val="002223CD"/>
    <w:rsid w:val="0022245B"/>
    <w:rsid w:val="00222551"/>
    <w:rsid w:val="0022257B"/>
    <w:rsid w:val="00222A9C"/>
    <w:rsid w:val="00222AB3"/>
    <w:rsid w:val="002231CD"/>
    <w:rsid w:val="0022336E"/>
    <w:rsid w:val="002234A4"/>
    <w:rsid w:val="002234DB"/>
    <w:rsid w:val="00223664"/>
    <w:rsid w:val="0022369C"/>
    <w:rsid w:val="002236F4"/>
    <w:rsid w:val="00223770"/>
    <w:rsid w:val="00223BE1"/>
    <w:rsid w:val="00223E39"/>
    <w:rsid w:val="00224199"/>
    <w:rsid w:val="002246EA"/>
    <w:rsid w:val="002248C4"/>
    <w:rsid w:val="00224A68"/>
    <w:rsid w:val="00224C26"/>
    <w:rsid w:val="00224CCB"/>
    <w:rsid w:val="002253BC"/>
    <w:rsid w:val="00225714"/>
    <w:rsid w:val="00225923"/>
    <w:rsid w:val="00225AFE"/>
    <w:rsid w:val="00225D02"/>
    <w:rsid w:val="00226541"/>
    <w:rsid w:val="002266CC"/>
    <w:rsid w:val="0022683E"/>
    <w:rsid w:val="00226A46"/>
    <w:rsid w:val="00226BAE"/>
    <w:rsid w:val="00226C53"/>
    <w:rsid w:val="00226EBE"/>
    <w:rsid w:val="00226EE3"/>
    <w:rsid w:val="00227061"/>
    <w:rsid w:val="0022706F"/>
    <w:rsid w:val="002270A9"/>
    <w:rsid w:val="00227175"/>
    <w:rsid w:val="00227DEC"/>
    <w:rsid w:val="00230381"/>
    <w:rsid w:val="0023061D"/>
    <w:rsid w:val="00230822"/>
    <w:rsid w:val="00230966"/>
    <w:rsid w:val="00230EED"/>
    <w:rsid w:val="00231B71"/>
    <w:rsid w:val="00231E0C"/>
    <w:rsid w:val="00231E0F"/>
    <w:rsid w:val="0023207E"/>
    <w:rsid w:val="00232769"/>
    <w:rsid w:val="00232CD5"/>
    <w:rsid w:val="002332B3"/>
    <w:rsid w:val="002334CF"/>
    <w:rsid w:val="002337DB"/>
    <w:rsid w:val="00233D82"/>
    <w:rsid w:val="00233FFA"/>
    <w:rsid w:val="00234130"/>
    <w:rsid w:val="002342AC"/>
    <w:rsid w:val="0023449A"/>
    <w:rsid w:val="00234B50"/>
    <w:rsid w:val="00234F9B"/>
    <w:rsid w:val="0023511E"/>
    <w:rsid w:val="0023511F"/>
    <w:rsid w:val="0023552E"/>
    <w:rsid w:val="002358E0"/>
    <w:rsid w:val="00235AD1"/>
    <w:rsid w:val="00235C60"/>
    <w:rsid w:val="00235D06"/>
    <w:rsid w:val="00236016"/>
    <w:rsid w:val="002366B5"/>
    <w:rsid w:val="00236D68"/>
    <w:rsid w:val="00236DB0"/>
    <w:rsid w:val="00237139"/>
    <w:rsid w:val="00237322"/>
    <w:rsid w:val="00237957"/>
    <w:rsid w:val="002409DD"/>
    <w:rsid w:val="00240A7A"/>
    <w:rsid w:val="00240C79"/>
    <w:rsid w:val="00240E30"/>
    <w:rsid w:val="0024189D"/>
    <w:rsid w:val="00241DC2"/>
    <w:rsid w:val="002421E7"/>
    <w:rsid w:val="0024223C"/>
    <w:rsid w:val="002424B5"/>
    <w:rsid w:val="002424B9"/>
    <w:rsid w:val="002424E6"/>
    <w:rsid w:val="00242795"/>
    <w:rsid w:val="00242857"/>
    <w:rsid w:val="00242ADF"/>
    <w:rsid w:val="00242B82"/>
    <w:rsid w:val="00242BB3"/>
    <w:rsid w:val="00242CDC"/>
    <w:rsid w:val="002433BC"/>
    <w:rsid w:val="002433FF"/>
    <w:rsid w:val="0024365F"/>
    <w:rsid w:val="00243907"/>
    <w:rsid w:val="0024397F"/>
    <w:rsid w:val="00243AEA"/>
    <w:rsid w:val="00243BBA"/>
    <w:rsid w:val="00243F1A"/>
    <w:rsid w:val="00244221"/>
    <w:rsid w:val="00244732"/>
    <w:rsid w:val="002448C2"/>
    <w:rsid w:val="00244ADD"/>
    <w:rsid w:val="00245352"/>
    <w:rsid w:val="0024556A"/>
    <w:rsid w:val="002459B8"/>
    <w:rsid w:val="00245A87"/>
    <w:rsid w:val="00245E13"/>
    <w:rsid w:val="00245F15"/>
    <w:rsid w:val="00245F2A"/>
    <w:rsid w:val="0024632C"/>
    <w:rsid w:val="0024645E"/>
    <w:rsid w:val="002464D5"/>
    <w:rsid w:val="00246663"/>
    <w:rsid w:val="00246AD4"/>
    <w:rsid w:val="00246B9D"/>
    <w:rsid w:val="00246BCE"/>
    <w:rsid w:val="00246DF5"/>
    <w:rsid w:val="00246F8C"/>
    <w:rsid w:val="002475F4"/>
    <w:rsid w:val="00247642"/>
    <w:rsid w:val="002478F7"/>
    <w:rsid w:val="00247AAF"/>
    <w:rsid w:val="00247FE9"/>
    <w:rsid w:val="00250991"/>
    <w:rsid w:val="00250DC9"/>
    <w:rsid w:val="0025129E"/>
    <w:rsid w:val="00251768"/>
    <w:rsid w:val="00251930"/>
    <w:rsid w:val="002519B0"/>
    <w:rsid w:val="00251C5F"/>
    <w:rsid w:val="00251F3B"/>
    <w:rsid w:val="002523F4"/>
    <w:rsid w:val="00252A17"/>
    <w:rsid w:val="00252FB9"/>
    <w:rsid w:val="0025326D"/>
    <w:rsid w:val="00253963"/>
    <w:rsid w:val="00253A2D"/>
    <w:rsid w:val="00253AA1"/>
    <w:rsid w:val="00253C6F"/>
    <w:rsid w:val="002541EA"/>
    <w:rsid w:val="0025421C"/>
    <w:rsid w:val="00254252"/>
    <w:rsid w:val="0025489E"/>
    <w:rsid w:val="00254D5E"/>
    <w:rsid w:val="00254F41"/>
    <w:rsid w:val="00255129"/>
    <w:rsid w:val="00255163"/>
    <w:rsid w:val="00255421"/>
    <w:rsid w:val="002554D6"/>
    <w:rsid w:val="0025570B"/>
    <w:rsid w:val="002558F3"/>
    <w:rsid w:val="00255BB2"/>
    <w:rsid w:val="00255FC6"/>
    <w:rsid w:val="00256044"/>
    <w:rsid w:val="002560B2"/>
    <w:rsid w:val="002563E6"/>
    <w:rsid w:val="00256413"/>
    <w:rsid w:val="00256995"/>
    <w:rsid w:val="002569AB"/>
    <w:rsid w:val="002575AB"/>
    <w:rsid w:val="00257B71"/>
    <w:rsid w:val="00260365"/>
    <w:rsid w:val="00260448"/>
    <w:rsid w:val="00260449"/>
    <w:rsid w:val="002605DC"/>
    <w:rsid w:val="00260606"/>
    <w:rsid w:val="0026067B"/>
    <w:rsid w:val="00260938"/>
    <w:rsid w:val="00260FF3"/>
    <w:rsid w:val="002610A0"/>
    <w:rsid w:val="00261437"/>
    <w:rsid w:val="002615C8"/>
    <w:rsid w:val="00261817"/>
    <w:rsid w:val="0026191D"/>
    <w:rsid w:val="00262007"/>
    <w:rsid w:val="002621C9"/>
    <w:rsid w:val="0026224B"/>
    <w:rsid w:val="002623F3"/>
    <w:rsid w:val="002626AB"/>
    <w:rsid w:val="00262AFF"/>
    <w:rsid w:val="00262BE5"/>
    <w:rsid w:val="00262E7F"/>
    <w:rsid w:val="00262EC3"/>
    <w:rsid w:val="00262EC4"/>
    <w:rsid w:val="00263181"/>
    <w:rsid w:val="00263867"/>
    <w:rsid w:val="00263C98"/>
    <w:rsid w:val="00263DE6"/>
    <w:rsid w:val="00263E8D"/>
    <w:rsid w:val="00263F02"/>
    <w:rsid w:val="0026431A"/>
    <w:rsid w:val="002645FF"/>
    <w:rsid w:val="002646F0"/>
    <w:rsid w:val="002648DF"/>
    <w:rsid w:val="00264905"/>
    <w:rsid w:val="00264B7A"/>
    <w:rsid w:val="00264E91"/>
    <w:rsid w:val="00264FA4"/>
    <w:rsid w:val="0026567C"/>
    <w:rsid w:val="002658C5"/>
    <w:rsid w:val="00265B81"/>
    <w:rsid w:val="00265FBF"/>
    <w:rsid w:val="002660E7"/>
    <w:rsid w:val="0026622A"/>
    <w:rsid w:val="002662BC"/>
    <w:rsid w:val="00266888"/>
    <w:rsid w:val="002669DF"/>
    <w:rsid w:val="00266FBD"/>
    <w:rsid w:val="0026700E"/>
    <w:rsid w:val="00267217"/>
    <w:rsid w:val="002674B6"/>
    <w:rsid w:val="0026768C"/>
    <w:rsid w:val="0026768E"/>
    <w:rsid w:val="002677FA"/>
    <w:rsid w:val="00267A60"/>
    <w:rsid w:val="00267C5B"/>
    <w:rsid w:val="0027011E"/>
    <w:rsid w:val="00270471"/>
    <w:rsid w:val="00270681"/>
    <w:rsid w:val="002706E4"/>
    <w:rsid w:val="00270716"/>
    <w:rsid w:val="00270886"/>
    <w:rsid w:val="00270C75"/>
    <w:rsid w:val="002712A2"/>
    <w:rsid w:val="0027133E"/>
    <w:rsid w:val="00271996"/>
    <w:rsid w:val="002719CE"/>
    <w:rsid w:val="00271B47"/>
    <w:rsid w:val="00271C9C"/>
    <w:rsid w:val="00271DD3"/>
    <w:rsid w:val="00271E79"/>
    <w:rsid w:val="00272182"/>
    <w:rsid w:val="00272209"/>
    <w:rsid w:val="00272659"/>
    <w:rsid w:val="0027273F"/>
    <w:rsid w:val="00272C58"/>
    <w:rsid w:val="00272D45"/>
    <w:rsid w:val="00272D67"/>
    <w:rsid w:val="00272DBD"/>
    <w:rsid w:val="00273049"/>
    <w:rsid w:val="0027319A"/>
    <w:rsid w:val="0027328F"/>
    <w:rsid w:val="002732C1"/>
    <w:rsid w:val="002735E1"/>
    <w:rsid w:val="00273BED"/>
    <w:rsid w:val="0027400D"/>
    <w:rsid w:val="002741D5"/>
    <w:rsid w:val="00274760"/>
    <w:rsid w:val="002749E1"/>
    <w:rsid w:val="00274B24"/>
    <w:rsid w:val="00274D5B"/>
    <w:rsid w:val="00274E16"/>
    <w:rsid w:val="002750A5"/>
    <w:rsid w:val="002750F9"/>
    <w:rsid w:val="00275136"/>
    <w:rsid w:val="002751A0"/>
    <w:rsid w:val="002753F8"/>
    <w:rsid w:val="00275731"/>
    <w:rsid w:val="002757CB"/>
    <w:rsid w:val="00275B60"/>
    <w:rsid w:val="00275D57"/>
    <w:rsid w:val="00276061"/>
    <w:rsid w:val="002760D1"/>
    <w:rsid w:val="00276111"/>
    <w:rsid w:val="0027648D"/>
    <w:rsid w:val="002764B2"/>
    <w:rsid w:val="00276D95"/>
    <w:rsid w:val="00277048"/>
    <w:rsid w:val="00277239"/>
    <w:rsid w:val="00277495"/>
    <w:rsid w:val="002774D3"/>
    <w:rsid w:val="002775AB"/>
    <w:rsid w:val="00277A0F"/>
    <w:rsid w:val="00280167"/>
    <w:rsid w:val="00280505"/>
    <w:rsid w:val="00280540"/>
    <w:rsid w:val="002809BD"/>
    <w:rsid w:val="00280A6C"/>
    <w:rsid w:val="00280B22"/>
    <w:rsid w:val="00280D3A"/>
    <w:rsid w:val="00280DE4"/>
    <w:rsid w:val="00280FC2"/>
    <w:rsid w:val="002810D3"/>
    <w:rsid w:val="0028131A"/>
    <w:rsid w:val="00281520"/>
    <w:rsid w:val="00281839"/>
    <w:rsid w:val="002819E2"/>
    <w:rsid w:val="00281DAA"/>
    <w:rsid w:val="00281EF2"/>
    <w:rsid w:val="002827EC"/>
    <w:rsid w:val="002829EA"/>
    <w:rsid w:val="0028337A"/>
    <w:rsid w:val="00283753"/>
    <w:rsid w:val="002837A3"/>
    <w:rsid w:val="00283FFB"/>
    <w:rsid w:val="00284255"/>
    <w:rsid w:val="00284410"/>
    <w:rsid w:val="002845A3"/>
    <w:rsid w:val="00284786"/>
    <w:rsid w:val="00284D48"/>
    <w:rsid w:val="0028503B"/>
    <w:rsid w:val="00285488"/>
    <w:rsid w:val="00285775"/>
    <w:rsid w:val="002866C0"/>
    <w:rsid w:val="00286A02"/>
    <w:rsid w:val="00286A3D"/>
    <w:rsid w:val="00286C67"/>
    <w:rsid w:val="00286D8E"/>
    <w:rsid w:val="00286DA7"/>
    <w:rsid w:val="002870C3"/>
    <w:rsid w:val="00287307"/>
    <w:rsid w:val="00287A59"/>
    <w:rsid w:val="00287BF3"/>
    <w:rsid w:val="00287E22"/>
    <w:rsid w:val="00287F7A"/>
    <w:rsid w:val="0029035B"/>
    <w:rsid w:val="00290611"/>
    <w:rsid w:val="00290967"/>
    <w:rsid w:val="0029132D"/>
    <w:rsid w:val="00291431"/>
    <w:rsid w:val="002920DB"/>
    <w:rsid w:val="0029216D"/>
    <w:rsid w:val="00292751"/>
    <w:rsid w:val="00292A68"/>
    <w:rsid w:val="00292AB0"/>
    <w:rsid w:val="00292FE2"/>
    <w:rsid w:val="0029316C"/>
    <w:rsid w:val="0029338E"/>
    <w:rsid w:val="002937C2"/>
    <w:rsid w:val="002939FB"/>
    <w:rsid w:val="00293A6E"/>
    <w:rsid w:val="00293AD8"/>
    <w:rsid w:val="00293BC6"/>
    <w:rsid w:val="00294127"/>
    <w:rsid w:val="00294285"/>
    <w:rsid w:val="002942C3"/>
    <w:rsid w:val="002943EC"/>
    <w:rsid w:val="00294BCD"/>
    <w:rsid w:val="00294BF2"/>
    <w:rsid w:val="00294E35"/>
    <w:rsid w:val="00295467"/>
    <w:rsid w:val="00295536"/>
    <w:rsid w:val="0029553C"/>
    <w:rsid w:val="002957F9"/>
    <w:rsid w:val="00295A25"/>
    <w:rsid w:val="00295B00"/>
    <w:rsid w:val="00296737"/>
    <w:rsid w:val="00296924"/>
    <w:rsid w:val="00296936"/>
    <w:rsid w:val="00296D59"/>
    <w:rsid w:val="00297096"/>
    <w:rsid w:val="00297137"/>
    <w:rsid w:val="0029715A"/>
    <w:rsid w:val="0029765A"/>
    <w:rsid w:val="00297DDA"/>
    <w:rsid w:val="00297E2F"/>
    <w:rsid w:val="002A03AE"/>
    <w:rsid w:val="002A04F4"/>
    <w:rsid w:val="002A087C"/>
    <w:rsid w:val="002A09C0"/>
    <w:rsid w:val="002A1241"/>
    <w:rsid w:val="002A1555"/>
    <w:rsid w:val="002A1B4C"/>
    <w:rsid w:val="002A1CC4"/>
    <w:rsid w:val="002A1D51"/>
    <w:rsid w:val="002A252C"/>
    <w:rsid w:val="002A279D"/>
    <w:rsid w:val="002A3337"/>
    <w:rsid w:val="002A3567"/>
    <w:rsid w:val="002A3765"/>
    <w:rsid w:val="002A437E"/>
    <w:rsid w:val="002A44F9"/>
    <w:rsid w:val="002A4915"/>
    <w:rsid w:val="002A4A1B"/>
    <w:rsid w:val="002A4C19"/>
    <w:rsid w:val="002A4CF3"/>
    <w:rsid w:val="002A4F94"/>
    <w:rsid w:val="002A501E"/>
    <w:rsid w:val="002A50BC"/>
    <w:rsid w:val="002A54B6"/>
    <w:rsid w:val="002A5F50"/>
    <w:rsid w:val="002A5FDC"/>
    <w:rsid w:val="002A61B3"/>
    <w:rsid w:val="002A64E2"/>
    <w:rsid w:val="002A6FDA"/>
    <w:rsid w:val="002A7588"/>
    <w:rsid w:val="002A7C7E"/>
    <w:rsid w:val="002B0116"/>
    <w:rsid w:val="002B02BD"/>
    <w:rsid w:val="002B0930"/>
    <w:rsid w:val="002B0DA3"/>
    <w:rsid w:val="002B0F62"/>
    <w:rsid w:val="002B1225"/>
    <w:rsid w:val="002B174D"/>
    <w:rsid w:val="002B1BD4"/>
    <w:rsid w:val="002B2174"/>
    <w:rsid w:val="002B23D7"/>
    <w:rsid w:val="002B25A8"/>
    <w:rsid w:val="002B26E0"/>
    <w:rsid w:val="002B2DB4"/>
    <w:rsid w:val="002B2EC0"/>
    <w:rsid w:val="002B326B"/>
    <w:rsid w:val="002B334D"/>
    <w:rsid w:val="002B34C5"/>
    <w:rsid w:val="002B3632"/>
    <w:rsid w:val="002B3863"/>
    <w:rsid w:val="002B3918"/>
    <w:rsid w:val="002B3924"/>
    <w:rsid w:val="002B3A86"/>
    <w:rsid w:val="002B3EAB"/>
    <w:rsid w:val="002B403A"/>
    <w:rsid w:val="002B4E70"/>
    <w:rsid w:val="002B53D2"/>
    <w:rsid w:val="002B57C5"/>
    <w:rsid w:val="002B5EBB"/>
    <w:rsid w:val="002B6237"/>
    <w:rsid w:val="002B698A"/>
    <w:rsid w:val="002B6C54"/>
    <w:rsid w:val="002B6C9A"/>
    <w:rsid w:val="002B71A7"/>
    <w:rsid w:val="002B71D2"/>
    <w:rsid w:val="002B7561"/>
    <w:rsid w:val="002B7AD0"/>
    <w:rsid w:val="002B7BC7"/>
    <w:rsid w:val="002B7BEC"/>
    <w:rsid w:val="002C030C"/>
    <w:rsid w:val="002C09B3"/>
    <w:rsid w:val="002C0C5B"/>
    <w:rsid w:val="002C1101"/>
    <w:rsid w:val="002C11F3"/>
    <w:rsid w:val="002C12C1"/>
    <w:rsid w:val="002C12DC"/>
    <w:rsid w:val="002C1756"/>
    <w:rsid w:val="002C1CC1"/>
    <w:rsid w:val="002C20CE"/>
    <w:rsid w:val="002C2200"/>
    <w:rsid w:val="002C2228"/>
    <w:rsid w:val="002C25E0"/>
    <w:rsid w:val="002C27B1"/>
    <w:rsid w:val="002C2B77"/>
    <w:rsid w:val="002C2BA4"/>
    <w:rsid w:val="002C2C32"/>
    <w:rsid w:val="002C2D5B"/>
    <w:rsid w:val="002C2EDE"/>
    <w:rsid w:val="002C3243"/>
    <w:rsid w:val="002C3811"/>
    <w:rsid w:val="002C39E9"/>
    <w:rsid w:val="002C3A54"/>
    <w:rsid w:val="002C3B6A"/>
    <w:rsid w:val="002C3BB7"/>
    <w:rsid w:val="002C3BD4"/>
    <w:rsid w:val="002C40DF"/>
    <w:rsid w:val="002C4417"/>
    <w:rsid w:val="002C4505"/>
    <w:rsid w:val="002C46DA"/>
    <w:rsid w:val="002C474A"/>
    <w:rsid w:val="002C4E57"/>
    <w:rsid w:val="002C4E77"/>
    <w:rsid w:val="002C52A5"/>
    <w:rsid w:val="002C5685"/>
    <w:rsid w:val="002C56EB"/>
    <w:rsid w:val="002C584B"/>
    <w:rsid w:val="002C5B89"/>
    <w:rsid w:val="002C5BD3"/>
    <w:rsid w:val="002C5CBC"/>
    <w:rsid w:val="002C63A7"/>
    <w:rsid w:val="002C6726"/>
    <w:rsid w:val="002C67D3"/>
    <w:rsid w:val="002C6A61"/>
    <w:rsid w:val="002C7CB3"/>
    <w:rsid w:val="002C7F94"/>
    <w:rsid w:val="002D00E9"/>
    <w:rsid w:val="002D048A"/>
    <w:rsid w:val="002D076E"/>
    <w:rsid w:val="002D0BB0"/>
    <w:rsid w:val="002D140E"/>
    <w:rsid w:val="002D1B4B"/>
    <w:rsid w:val="002D1C87"/>
    <w:rsid w:val="002D2302"/>
    <w:rsid w:val="002D2534"/>
    <w:rsid w:val="002D2870"/>
    <w:rsid w:val="002D295B"/>
    <w:rsid w:val="002D2BA6"/>
    <w:rsid w:val="002D2CD9"/>
    <w:rsid w:val="002D2F6B"/>
    <w:rsid w:val="002D2FB0"/>
    <w:rsid w:val="002D304C"/>
    <w:rsid w:val="002D30FE"/>
    <w:rsid w:val="002D3482"/>
    <w:rsid w:val="002D36B3"/>
    <w:rsid w:val="002D3945"/>
    <w:rsid w:val="002D3B01"/>
    <w:rsid w:val="002D3EE1"/>
    <w:rsid w:val="002D4272"/>
    <w:rsid w:val="002D446E"/>
    <w:rsid w:val="002D4792"/>
    <w:rsid w:val="002D4914"/>
    <w:rsid w:val="002D4B89"/>
    <w:rsid w:val="002D4BF0"/>
    <w:rsid w:val="002D4C30"/>
    <w:rsid w:val="002D4D02"/>
    <w:rsid w:val="002D4FC4"/>
    <w:rsid w:val="002D51BA"/>
    <w:rsid w:val="002D5375"/>
    <w:rsid w:val="002D5448"/>
    <w:rsid w:val="002D577D"/>
    <w:rsid w:val="002D5C2B"/>
    <w:rsid w:val="002D6888"/>
    <w:rsid w:val="002D722E"/>
    <w:rsid w:val="002D78A9"/>
    <w:rsid w:val="002D7BA3"/>
    <w:rsid w:val="002D7BA9"/>
    <w:rsid w:val="002D7C3D"/>
    <w:rsid w:val="002D7E1D"/>
    <w:rsid w:val="002E0860"/>
    <w:rsid w:val="002E0B56"/>
    <w:rsid w:val="002E0C30"/>
    <w:rsid w:val="002E0DA3"/>
    <w:rsid w:val="002E1054"/>
    <w:rsid w:val="002E1273"/>
    <w:rsid w:val="002E144C"/>
    <w:rsid w:val="002E1780"/>
    <w:rsid w:val="002E2345"/>
    <w:rsid w:val="002E23E1"/>
    <w:rsid w:val="002E24BF"/>
    <w:rsid w:val="002E262E"/>
    <w:rsid w:val="002E2CFA"/>
    <w:rsid w:val="002E32D5"/>
    <w:rsid w:val="002E3411"/>
    <w:rsid w:val="002E368D"/>
    <w:rsid w:val="002E38F0"/>
    <w:rsid w:val="002E39EE"/>
    <w:rsid w:val="002E3AB0"/>
    <w:rsid w:val="002E3C9A"/>
    <w:rsid w:val="002E3CD6"/>
    <w:rsid w:val="002E3ECF"/>
    <w:rsid w:val="002E3EDE"/>
    <w:rsid w:val="002E44FB"/>
    <w:rsid w:val="002E461D"/>
    <w:rsid w:val="002E47D8"/>
    <w:rsid w:val="002E4C89"/>
    <w:rsid w:val="002E4E3A"/>
    <w:rsid w:val="002E5738"/>
    <w:rsid w:val="002E57F7"/>
    <w:rsid w:val="002E5ECF"/>
    <w:rsid w:val="002E6060"/>
    <w:rsid w:val="002E609F"/>
    <w:rsid w:val="002E6219"/>
    <w:rsid w:val="002E6511"/>
    <w:rsid w:val="002E6654"/>
    <w:rsid w:val="002E6A69"/>
    <w:rsid w:val="002E6D7B"/>
    <w:rsid w:val="002E6E31"/>
    <w:rsid w:val="002E71FD"/>
    <w:rsid w:val="002F0143"/>
    <w:rsid w:val="002F0389"/>
    <w:rsid w:val="002F038E"/>
    <w:rsid w:val="002F0539"/>
    <w:rsid w:val="002F0A9B"/>
    <w:rsid w:val="002F0AC9"/>
    <w:rsid w:val="002F0B42"/>
    <w:rsid w:val="002F0CC6"/>
    <w:rsid w:val="002F0EA5"/>
    <w:rsid w:val="002F1198"/>
    <w:rsid w:val="002F129B"/>
    <w:rsid w:val="002F12F0"/>
    <w:rsid w:val="002F1323"/>
    <w:rsid w:val="002F1401"/>
    <w:rsid w:val="002F1658"/>
    <w:rsid w:val="002F17D7"/>
    <w:rsid w:val="002F1902"/>
    <w:rsid w:val="002F1B57"/>
    <w:rsid w:val="002F1DC3"/>
    <w:rsid w:val="002F35AB"/>
    <w:rsid w:val="002F360E"/>
    <w:rsid w:val="002F3854"/>
    <w:rsid w:val="002F3D18"/>
    <w:rsid w:val="002F3E6E"/>
    <w:rsid w:val="002F41AC"/>
    <w:rsid w:val="002F436E"/>
    <w:rsid w:val="002F45BA"/>
    <w:rsid w:val="002F4622"/>
    <w:rsid w:val="002F4969"/>
    <w:rsid w:val="002F5359"/>
    <w:rsid w:val="002F551B"/>
    <w:rsid w:val="002F5870"/>
    <w:rsid w:val="002F596E"/>
    <w:rsid w:val="002F5BBC"/>
    <w:rsid w:val="002F6243"/>
    <w:rsid w:val="002F62C7"/>
    <w:rsid w:val="002F6A0B"/>
    <w:rsid w:val="002F77FE"/>
    <w:rsid w:val="002F7A9D"/>
    <w:rsid w:val="002F7AE5"/>
    <w:rsid w:val="0030019D"/>
    <w:rsid w:val="003003A2"/>
    <w:rsid w:val="00300585"/>
    <w:rsid w:val="003008AF"/>
    <w:rsid w:val="00300C14"/>
    <w:rsid w:val="00300CB7"/>
    <w:rsid w:val="00300CB9"/>
    <w:rsid w:val="00300EB9"/>
    <w:rsid w:val="0030183F"/>
    <w:rsid w:val="00301A17"/>
    <w:rsid w:val="00301A44"/>
    <w:rsid w:val="00301D48"/>
    <w:rsid w:val="00301EE0"/>
    <w:rsid w:val="0030223C"/>
    <w:rsid w:val="0030227B"/>
    <w:rsid w:val="003024FE"/>
    <w:rsid w:val="003025C5"/>
    <w:rsid w:val="003027E9"/>
    <w:rsid w:val="00302E99"/>
    <w:rsid w:val="00302F92"/>
    <w:rsid w:val="0030318E"/>
    <w:rsid w:val="00303246"/>
    <w:rsid w:val="00303612"/>
    <w:rsid w:val="00303D82"/>
    <w:rsid w:val="00304059"/>
    <w:rsid w:val="00304123"/>
    <w:rsid w:val="003045C0"/>
    <w:rsid w:val="0030470E"/>
    <w:rsid w:val="00305228"/>
    <w:rsid w:val="003056D0"/>
    <w:rsid w:val="00305A82"/>
    <w:rsid w:val="00305B91"/>
    <w:rsid w:val="0030600D"/>
    <w:rsid w:val="00306096"/>
    <w:rsid w:val="0030649C"/>
    <w:rsid w:val="00306883"/>
    <w:rsid w:val="00306C9B"/>
    <w:rsid w:val="00306D37"/>
    <w:rsid w:val="00306D83"/>
    <w:rsid w:val="003072AF"/>
    <w:rsid w:val="003073FC"/>
    <w:rsid w:val="00307676"/>
    <w:rsid w:val="0030770E"/>
    <w:rsid w:val="003078AC"/>
    <w:rsid w:val="00307A35"/>
    <w:rsid w:val="00307BE7"/>
    <w:rsid w:val="0031037E"/>
    <w:rsid w:val="003103C9"/>
    <w:rsid w:val="003106FF"/>
    <w:rsid w:val="00310742"/>
    <w:rsid w:val="00310841"/>
    <w:rsid w:val="00310864"/>
    <w:rsid w:val="00311007"/>
    <w:rsid w:val="00311606"/>
    <w:rsid w:val="00311652"/>
    <w:rsid w:val="00311743"/>
    <w:rsid w:val="0031177C"/>
    <w:rsid w:val="00311918"/>
    <w:rsid w:val="00312219"/>
    <w:rsid w:val="00312AFE"/>
    <w:rsid w:val="00312F47"/>
    <w:rsid w:val="00313210"/>
    <w:rsid w:val="003135CB"/>
    <w:rsid w:val="003135D4"/>
    <w:rsid w:val="00313E17"/>
    <w:rsid w:val="0031451A"/>
    <w:rsid w:val="00314A6D"/>
    <w:rsid w:val="003152EC"/>
    <w:rsid w:val="0031542B"/>
    <w:rsid w:val="00315C4F"/>
    <w:rsid w:val="003165BB"/>
    <w:rsid w:val="003166FA"/>
    <w:rsid w:val="003169F2"/>
    <w:rsid w:val="00316A77"/>
    <w:rsid w:val="00316BEC"/>
    <w:rsid w:val="0031710F"/>
    <w:rsid w:val="00317411"/>
    <w:rsid w:val="00317487"/>
    <w:rsid w:val="00317493"/>
    <w:rsid w:val="0031752B"/>
    <w:rsid w:val="003179E3"/>
    <w:rsid w:val="00317CED"/>
    <w:rsid w:val="00320311"/>
    <w:rsid w:val="00320468"/>
    <w:rsid w:val="003205DF"/>
    <w:rsid w:val="00320685"/>
    <w:rsid w:val="00320768"/>
    <w:rsid w:val="00320C8B"/>
    <w:rsid w:val="003210F9"/>
    <w:rsid w:val="003212DC"/>
    <w:rsid w:val="003216D7"/>
    <w:rsid w:val="00321873"/>
    <w:rsid w:val="00321888"/>
    <w:rsid w:val="00321996"/>
    <w:rsid w:val="003219B5"/>
    <w:rsid w:val="00321A77"/>
    <w:rsid w:val="00321BF3"/>
    <w:rsid w:val="00321D97"/>
    <w:rsid w:val="003220C6"/>
    <w:rsid w:val="003222C2"/>
    <w:rsid w:val="00322325"/>
    <w:rsid w:val="0032235F"/>
    <w:rsid w:val="0032243B"/>
    <w:rsid w:val="00322C70"/>
    <w:rsid w:val="003232D0"/>
    <w:rsid w:val="003235FC"/>
    <w:rsid w:val="00323654"/>
    <w:rsid w:val="003236EF"/>
    <w:rsid w:val="00323839"/>
    <w:rsid w:val="0032397C"/>
    <w:rsid w:val="00323997"/>
    <w:rsid w:val="00323D69"/>
    <w:rsid w:val="00323E2A"/>
    <w:rsid w:val="00323FB7"/>
    <w:rsid w:val="0032425C"/>
    <w:rsid w:val="00324527"/>
    <w:rsid w:val="003245F8"/>
    <w:rsid w:val="00324675"/>
    <w:rsid w:val="00324B89"/>
    <w:rsid w:val="00325583"/>
    <w:rsid w:val="00325632"/>
    <w:rsid w:val="00325B76"/>
    <w:rsid w:val="00325D6B"/>
    <w:rsid w:val="003265C8"/>
    <w:rsid w:val="003265ED"/>
    <w:rsid w:val="003269D9"/>
    <w:rsid w:val="00326AC6"/>
    <w:rsid w:val="0032716C"/>
    <w:rsid w:val="0032726A"/>
    <w:rsid w:val="003274EC"/>
    <w:rsid w:val="003277F6"/>
    <w:rsid w:val="00327820"/>
    <w:rsid w:val="00327930"/>
    <w:rsid w:val="00327996"/>
    <w:rsid w:val="003301DE"/>
    <w:rsid w:val="00330622"/>
    <w:rsid w:val="00330B71"/>
    <w:rsid w:val="00330D49"/>
    <w:rsid w:val="00330E4D"/>
    <w:rsid w:val="00331803"/>
    <w:rsid w:val="0033187B"/>
    <w:rsid w:val="00331A23"/>
    <w:rsid w:val="00331C7A"/>
    <w:rsid w:val="00332014"/>
    <w:rsid w:val="003324D1"/>
    <w:rsid w:val="00332524"/>
    <w:rsid w:val="003325F1"/>
    <w:rsid w:val="0033268C"/>
    <w:rsid w:val="003328D4"/>
    <w:rsid w:val="00332A82"/>
    <w:rsid w:val="00332ACD"/>
    <w:rsid w:val="00332F2C"/>
    <w:rsid w:val="003331AE"/>
    <w:rsid w:val="00333295"/>
    <w:rsid w:val="0033348B"/>
    <w:rsid w:val="003334A8"/>
    <w:rsid w:val="00333B9D"/>
    <w:rsid w:val="00333C56"/>
    <w:rsid w:val="00333ED6"/>
    <w:rsid w:val="00334096"/>
    <w:rsid w:val="00334889"/>
    <w:rsid w:val="003358E2"/>
    <w:rsid w:val="00335BA4"/>
    <w:rsid w:val="00335C4B"/>
    <w:rsid w:val="003360E4"/>
    <w:rsid w:val="00336484"/>
    <w:rsid w:val="00336FDD"/>
    <w:rsid w:val="003373EB"/>
    <w:rsid w:val="00337722"/>
    <w:rsid w:val="0033797E"/>
    <w:rsid w:val="00337B63"/>
    <w:rsid w:val="00340099"/>
    <w:rsid w:val="00340545"/>
    <w:rsid w:val="0034085E"/>
    <w:rsid w:val="00340A18"/>
    <w:rsid w:val="00340AA8"/>
    <w:rsid w:val="00340C22"/>
    <w:rsid w:val="00340D94"/>
    <w:rsid w:val="00340F36"/>
    <w:rsid w:val="0034103D"/>
    <w:rsid w:val="003415D8"/>
    <w:rsid w:val="00341DE7"/>
    <w:rsid w:val="00342004"/>
    <w:rsid w:val="00342159"/>
    <w:rsid w:val="00342401"/>
    <w:rsid w:val="0034241B"/>
    <w:rsid w:val="003428B0"/>
    <w:rsid w:val="0034295B"/>
    <w:rsid w:val="00342B09"/>
    <w:rsid w:val="00342C5D"/>
    <w:rsid w:val="00342CC5"/>
    <w:rsid w:val="00342D2F"/>
    <w:rsid w:val="00342E74"/>
    <w:rsid w:val="00343323"/>
    <w:rsid w:val="003434A8"/>
    <w:rsid w:val="0034370C"/>
    <w:rsid w:val="00343901"/>
    <w:rsid w:val="00343AB2"/>
    <w:rsid w:val="00343C1D"/>
    <w:rsid w:val="00343F5F"/>
    <w:rsid w:val="003442E3"/>
    <w:rsid w:val="003443BC"/>
    <w:rsid w:val="0034457C"/>
    <w:rsid w:val="003449A1"/>
    <w:rsid w:val="00344ED7"/>
    <w:rsid w:val="00345073"/>
    <w:rsid w:val="00345533"/>
    <w:rsid w:val="003456B2"/>
    <w:rsid w:val="00345AF6"/>
    <w:rsid w:val="00345D3B"/>
    <w:rsid w:val="00345D5D"/>
    <w:rsid w:val="00345E5A"/>
    <w:rsid w:val="00346104"/>
    <w:rsid w:val="003463E0"/>
    <w:rsid w:val="00346A7B"/>
    <w:rsid w:val="003475E3"/>
    <w:rsid w:val="00347601"/>
    <w:rsid w:val="00347735"/>
    <w:rsid w:val="00347C36"/>
    <w:rsid w:val="00347F7E"/>
    <w:rsid w:val="00347FC6"/>
    <w:rsid w:val="00350310"/>
    <w:rsid w:val="0035048F"/>
    <w:rsid w:val="003504C7"/>
    <w:rsid w:val="00350CAB"/>
    <w:rsid w:val="00350DE4"/>
    <w:rsid w:val="00350E48"/>
    <w:rsid w:val="00351250"/>
    <w:rsid w:val="0035137D"/>
    <w:rsid w:val="003514BA"/>
    <w:rsid w:val="003517EF"/>
    <w:rsid w:val="00351DBD"/>
    <w:rsid w:val="00351E51"/>
    <w:rsid w:val="00351F37"/>
    <w:rsid w:val="003525BC"/>
    <w:rsid w:val="00352A36"/>
    <w:rsid w:val="00352FAC"/>
    <w:rsid w:val="00353072"/>
    <w:rsid w:val="003538DD"/>
    <w:rsid w:val="00353F06"/>
    <w:rsid w:val="00354348"/>
    <w:rsid w:val="00354570"/>
    <w:rsid w:val="00354944"/>
    <w:rsid w:val="00354F63"/>
    <w:rsid w:val="00355354"/>
    <w:rsid w:val="00355672"/>
    <w:rsid w:val="00355787"/>
    <w:rsid w:val="003557E0"/>
    <w:rsid w:val="00355809"/>
    <w:rsid w:val="00355CBB"/>
    <w:rsid w:val="00355D27"/>
    <w:rsid w:val="00355F02"/>
    <w:rsid w:val="00356AD9"/>
    <w:rsid w:val="00356D17"/>
    <w:rsid w:val="00356D9F"/>
    <w:rsid w:val="00357151"/>
    <w:rsid w:val="00357433"/>
    <w:rsid w:val="00357461"/>
    <w:rsid w:val="003578B1"/>
    <w:rsid w:val="00357CB0"/>
    <w:rsid w:val="003600B4"/>
    <w:rsid w:val="003602B7"/>
    <w:rsid w:val="00360511"/>
    <w:rsid w:val="00360777"/>
    <w:rsid w:val="00360E9F"/>
    <w:rsid w:val="00360EAD"/>
    <w:rsid w:val="003610BA"/>
    <w:rsid w:val="003612BC"/>
    <w:rsid w:val="00361771"/>
    <w:rsid w:val="00361893"/>
    <w:rsid w:val="00361B8A"/>
    <w:rsid w:val="00361D0C"/>
    <w:rsid w:val="0036211D"/>
    <w:rsid w:val="003623F2"/>
    <w:rsid w:val="0036258B"/>
    <w:rsid w:val="003627B1"/>
    <w:rsid w:val="00362E70"/>
    <w:rsid w:val="00362EA8"/>
    <w:rsid w:val="00363016"/>
    <w:rsid w:val="003631EF"/>
    <w:rsid w:val="00363423"/>
    <w:rsid w:val="0036344E"/>
    <w:rsid w:val="0036372E"/>
    <w:rsid w:val="003638DF"/>
    <w:rsid w:val="00363B63"/>
    <w:rsid w:val="00363E1E"/>
    <w:rsid w:val="00363FE3"/>
    <w:rsid w:val="00364F7A"/>
    <w:rsid w:val="00365668"/>
    <w:rsid w:val="00366117"/>
    <w:rsid w:val="0036659E"/>
    <w:rsid w:val="003666B3"/>
    <w:rsid w:val="00366F79"/>
    <w:rsid w:val="003671CB"/>
    <w:rsid w:val="003671EA"/>
    <w:rsid w:val="00367383"/>
    <w:rsid w:val="003676E7"/>
    <w:rsid w:val="003677CD"/>
    <w:rsid w:val="00367DD7"/>
    <w:rsid w:val="00367DED"/>
    <w:rsid w:val="00370022"/>
    <w:rsid w:val="0037049B"/>
    <w:rsid w:val="00370611"/>
    <w:rsid w:val="0037078E"/>
    <w:rsid w:val="00370A94"/>
    <w:rsid w:val="00370D22"/>
    <w:rsid w:val="003715A8"/>
    <w:rsid w:val="003716E3"/>
    <w:rsid w:val="0037174B"/>
    <w:rsid w:val="003717FE"/>
    <w:rsid w:val="003718C9"/>
    <w:rsid w:val="003722C3"/>
    <w:rsid w:val="00372487"/>
    <w:rsid w:val="00372AA1"/>
    <w:rsid w:val="00372AD8"/>
    <w:rsid w:val="00372DA3"/>
    <w:rsid w:val="003731FA"/>
    <w:rsid w:val="00373452"/>
    <w:rsid w:val="003738AA"/>
    <w:rsid w:val="00373936"/>
    <w:rsid w:val="00373A17"/>
    <w:rsid w:val="00373B69"/>
    <w:rsid w:val="00374490"/>
    <w:rsid w:val="0037464D"/>
    <w:rsid w:val="0037472A"/>
    <w:rsid w:val="0037480F"/>
    <w:rsid w:val="00374A5B"/>
    <w:rsid w:val="00374D1D"/>
    <w:rsid w:val="00374D25"/>
    <w:rsid w:val="00374F64"/>
    <w:rsid w:val="0037526D"/>
    <w:rsid w:val="003756AC"/>
    <w:rsid w:val="003757C8"/>
    <w:rsid w:val="00375D63"/>
    <w:rsid w:val="00375F2D"/>
    <w:rsid w:val="003761DA"/>
    <w:rsid w:val="00376824"/>
    <w:rsid w:val="003769C5"/>
    <w:rsid w:val="003769E9"/>
    <w:rsid w:val="00376BD2"/>
    <w:rsid w:val="00376C16"/>
    <w:rsid w:val="00377451"/>
    <w:rsid w:val="003776E3"/>
    <w:rsid w:val="003779EC"/>
    <w:rsid w:val="00380120"/>
    <w:rsid w:val="0038026A"/>
    <w:rsid w:val="0038037B"/>
    <w:rsid w:val="0038062D"/>
    <w:rsid w:val="00380759"/>
    <w:rsid w:val="00380BA4"/>
    <w:rsid w:val="00380D2A"/>
    <w:rsid w:val="00380D8D"/>
    <w:rsid w:val="00380EFE"/>
    <w:rsid w:val="00381182"/>
    <w:rsid w:val="003813A2"/>
    <w:rsid w:val="003815E9"/>
    <w:rsid w:val="003815F1"/>
    <w:rsid w:val="003816B6"/>
    <w:rsid w:val="00381B9F"/>
    <w:rsid w:val="003821EC"/>
    <w:rsid w:val="0038259D"/>
    <w:rsid w:val="003828A2"/>
    <w:rsid w:val="00382A1A"/>
    <w:rsid w:val="00382EEC"/>
    <w:rsid w:val="003833E6"/>
    <w:rsid w:val="0038378A"/>
    <w:rsid w:val="00384020"/>
    <w:rsid w:val="003847CC"/>
    <w:rsid w:val="00384C9E"/>
    <w:rsid w:val="00384F46"/>
    <w:rsid w:val="0038504E"/>
    <w:rsid w:val="003852B3"/>
    <w:rsid w:val="00385498"/>
    <w:rsid w:val="00385634"/>
    <w:rsid w:val="00385FA6"/>
    <w:rsid w:val="00385FB1"/>
    <w:rsid w:val="00386BDE"/>
    <w:rsid w:val="00386F50"/>
    <w:rsid w:val="00386FE0"/>
    <w:rsid w:val="00387164"/>
    <w:rsid w:val="00387326"/>
    <w:rsid w:val="0038778C"/>
    <w:rsid w:val="0038778F"/>
    <w:rsid w:val="00387C92"/>
    <w:rsid w:val="003908C5"/>
    <w:rsid w:val="00390E0D"/>
    <w:rsid w:val="0039177D"/>
    <w:rsid w:val="0039179D"/>
    <w:rsid w:val="00391D0E"/>
    <w:rsid w:val="003921E7"/>
    <w:rsid w:val="003922E6"/>
    <w:rsid w:val="00392360"/>
    <w:rsid w:val="003924C5"/>
    <w:rsid w:val="0039281A"/>
    <w:rsid w:val="0039299B"/>
    <w:rsid w:val="00392E9F"/>
    <w:rsid w:val="0039318F"/>
    <w:rsid w:val="00393BD3"/>
    <w:rsid w:val="00393C46"/>
    <w:rsid w:val="00394141"/>
    <w:rsid w:val="00394204"/>
    <w:rsid w:val="003943AE"/>
    <w:rsid w:val="00394515"/>
    <w:rsid w:val="003946F5"/>
    <w:rsid w:val="0039492C"/>
    <w:rsid w:val="00395179"/>
    <w:rsid w:val="00395460"/>
    <w:rsid w:val="003958F8"/>
    <w:rsid w:val="00395B5F"/>
    <w:rsid w:val="003961E1"/>
    <w:rsid w:val="003962CA"/>
    <w:rsid w:val="0039691D"/>
    <w:rsid w:val="00396A63"/>
    <w:rsid w:val="00396ACD"/>
    <w:rsid w:val="00396CE7"/>
    <w:rsid w:val="00396F99"/>
    <w:rsid w:val="00397201"/>
    <w:rsid w:val="00397E47"/>
    <w:rsid w:val="00397F24"/>
    <w:rsid w:val="003A00D5"/>
    <w:rsid w:val="003A05F0"/>
    <w:rsid w:val="003A0761"/>
    <w:rsid w:val="003A07D3"/>
    <w:rsid w:val="003A0819"/>
    <w:rsid w:val="003A0A4C"/>
    <w:rsid w:val="003A0AB7"/>
    <w:rsid w:val="003A0FF7"/>
    <w:rsid w:val="003A14A5"/>
    <w:rsid w:val="003A165B"/>
    <w:rsid w:val="003A2734"/>
    <w:rsid w:val="003A2C79"/>
    <w:rsid w:val="003A2CE3"/>
    <w:rsid w:val="003A3689"/>
    <w:rsid w:val="003A3905"/>
    <w:rsid w:val="003A391F"/>
    <w:rsid w:val="003A4215"/>
    <w:rsid w:val="003A45C6"/>
    <w:rsid w:val="003A4755"/>
    <w:rsid w:val="003A48C0"/>
    <w:rsid w:val="003A4A83"/>
    <w:rsid w:val="003A4BDC"/>
    <w:rsid w:val="003A4BE6"/>
    <w:rsid w:val="003A4EB6"/>
    <w:rsid w:val="003A5315"/>
    <w:rsid w:val="003A53E5"/>
    <w:rsid w:val="003A56C7"/>
    <w:rsid w:val="003A5A0B"/>
    <w:rsid w:val="003A5A46"/>
    <w:rsid w:val="003A6832"/>
    <w:rsid w:val="003A6AD9"/>
    <w:rsid w:val="003A6D85"/>
    <w:rsid w:val="003A707C"/>
    <w:rsid w:val="003A7109"/>
    <w:rsid w:val="003A71DE"/>
    <w:rsid w:val="003A7ABE"/>
    <w:rsid w:val="003A7B09"/>
    <w:rsid w:val="003B010E"/>
    <w:rsid w:val="003B0141"/>
    <w:rsid w:val="003B04E9"/>
    <w:rsid w:val="003B0784"/>
    <w:rsid w:val="003B0930"/>
    <w:rsid w:val="003B0FFC"/>
    <w:rsid w:val="003B1134"/>
    <w:rsid w:val="003B116A"/>
    <w:rsid w:val="003B1186"/>
    <w:rsid w:val="003B11CB"/>
    <w:rsid w:val="003B151A"/>
    <w:rsid w:val="003B1635"/>
    <w:rsid w:val="003B1801"/>
    <w:rsid w:val="003B1CFF"/>
    <w:rsid w:val="003B1FB7"/>
    <w:rsid w:val="003B21FC"/>
    <w:rsid w:val="003B240E"/>
    <w:rsid w:val="003B2516"/>
    <w:rsid w:val="003B25FA"/>
    <w:rsid w:val="003B2641"/>
    <w:rsid w:val="003B2893"/>
    <w:rsid w:val="003B2A59"/>
    <w:rsid w:val="003B2BD5"/>
    <w:rsid w:val="003B441C"/>
    <w:rsid w:val="003B4730"/>
    <w:rsid w:val="003B48CF"/>
    <w:rsid w:val="003B4EC6"/>
    <w:rsid w:val="003B4ECF"/>
    <w:rsid w:val="003B4FC0"/>
    <w:rsid w:val="003B5335"/>
    <w:rsid w:val="003B5343"/>
    <w:rsid w:val="003B5E1F"/>
    <w:rsid w:val="003B66F4"/>
    <w:rsid w:val="003B6940"/>
    <w:rsid w:val="003B6B26"/>
    <w:rsid w:val="003B6D1B"/>
    <w:rsid w:val="003B6EB2"/>
    <w:rsid w:val="003B70D9"/>
    <w:rsid w:val="003B7127"/>
    <w:rsid w:val="003B724E"/>
    <w:rsid w:val="003B76EB"/>
    <w:rsid w:val="003B7F37"/>
    <w:rsid w:val="003C01A6"/>
    <w:rsid w:val="003C02D0"/>
    <w:rsid w:val="003C046C"/>
    <w:rsid w:val="003C070D"/>
    <w:rsid w:val="003C0888"/>
    <w:rsid w:val="003C0A84"/>
    <w:rsid w:val="003C0EF2"/>
    <w:rsid w:val="003C109F"/>
    <w:rsid w:val="003C11CA"/>
    <w:rsid w:val="003C15CE"/>
    <w:rsid w:val="003C16F8"/>
    <w:rsid w:val="003C1898"/>
    <w:rsid w:val="003C18B1"/>
    <w:rsid w:val="003C1A4F"/>
    <w:rsid w:val="003C1D2A"/>
    <w:rsid w:val="003C1DE6"/>
    <w:rsid w:val="003C1F66"/>
    <w:rsid w:val="003C237B"/>
    <w:rsid w:val="003C2694"/>
    <w:rsid w:val="003C2CCE"/>
    <w:rsid w:val="003C2F05"/>
    <w:rsid w:val="003C303F"/>
    <w:rsid w:val="003C396D"/>
    <w:rsid w:val="003C3BB2"/>
    <w:rsid w:val="003C3F9A"/>
    <w:rsid w:val="003C3FBB"/>
    <w:rsid w:val="003C3FC0"/>
    <w:rsid w:val="003C3FE5"/>
    <w:rsid w:val="003C40EB"/>
    <w:rsid w:val="003C4721"/>
    <w:rsid w:val="003C4971"/>
    <w:rsid w:val="003C507F"/>
    <w:rsid w:val="003C5292"/>
    <w:rsid w:val="003C5843"/>
    <w:rsid w:val="003C587F"/>
    <w:rsid w:val="003C5B09"/>
    <w:rsid w:val="003C5D77"/>
    <w:rsid w:val="003C6A99"/>
    <w:rsid w:val="003C71B2"/>
    <w:rsid w:val="003C71E8"/>
    <w:rsid w:val="003C73E5"/>
    <w:rsid w:val="003C7642"/>
    <w:rsid w:val="003C76C0"/>
    <w:rsid w:val="003C7D9C"/>
    <w:rsid w:val="003D02CC"/>
    <w:rsid w:val="003D070F"/>
    <w:rsid w:val="003D1031"/>
    <w:rsid w:val="003D10AC"/>
    <w:rsid w:val="003D11F5"/>
    <w:rsid w:val="003D17C1"/>
    <w:rsid w:val="003D1A6F"/>
    <w:rsid w:val="003D1C27"/>
    <w:rsid w:val="003D1CAE"/>
    <w:rsid w:val="003D1D02"/>
    <w:rsid w:val="003D1EDF"/>
    <w:rsid w:val="003D20F8"/>
    <w:rsid w:val="003D2DFD"/>
    <w:rsid w:val="003D30FE"/>
    <w:rsid w:val="003D3125"/>
    <w:rsid w:val="003D33F4"/>
    <w:rsid w:val="003D3B3C"/>
    <w:rsid w:val="003D3D23"/>
    <w:rsid w:val="003D452A"/>
    <w:rsid w:val="003D45CC"/>
    <w:rsid w:val="003D4AF8"/>
    <w:rsid w:val="003D4B5E"/>
    <w:rsid w:val="003D4C64"/>
    <w:rsid w:val="003D4CFA"/>
    <w:rsid w:val="003D4E94"/>
    <w:rsid w:val="003D50C6"/>
    <w:rsid w:val="003D519B"/>
    <w:rsid w:val="003D53A8"/>
    <w:rsid w:val="003D53EA"/>
    <w:rsid w:val="003D54A7"/>
    <w:rsid w:val="003D56E1"/>
    <w:rsid w:val="003D56E3"/>
    <w:rsid w:val="003D5872"/>
    <w:rsid w:val="003D58CC"/>
    <w:rsid w:val="003D5D8B"/>
    <w:rsid w:val="003D5E83"/>
    <w:rsid w:val="003D6079"/>
    <w:rsid w:val="003D611F"/>
    <w:rsid w:val="003D6412"/>
    <w:rsid w:val="003D654F"/>
    <w:rsid w:val="003D71FF"/>
    <w:rsid w:val="003D727B"/>
    <w:rsid w:val="003D72FF"/>
    <w:rsid w:val="003D73D0"/>
    <w:rsid w:val="003D7444"/>
    <w:rsid w:val="003D7C3E"/>
    <w:rsid w:val="003D7F13"/>
    <w:rsid w:val="003D7F9B"/>
    <w:rsid w:val="003D7FE7"/>
    <w:rsid w:val="003E0065"/>
    <w:rsid w:val="003E02A5"/>
    <w:rsid w:val="003E02AA"/>
    <w:rsid w:val="003E0B44"/>
    <w:rsid w:val="003E0D04"/>
    <w:rsid w:val="003E0E32"/>
    <w:rsid w:val="003E12C5"/>
    <w:rsid w:val="003E1607"/>
    <w:rsid w:val="003E232F"/>
    <w:rsid w:val="003E2899"/>
    <w:rsid w:val="003E291D"/>
    <w:rsid w:val="003E2930"/>
    <w:rsid w:val="003E3370"/>
    <w:rsid w:val="003E34C6"/>
    <w:rsid w:val="003E37B3"/>
    <w:rsid w:val="003E3A95"/>
    <w:rsid w:val="003E3D5B"/>
    <w:rsid w:val="003E3F73"/>
    <w:rsid w:val="003E4107"/>
    <w:rsid w:val="003E445E"/>
    <w:rsid w:val="003E47CB"/>
    <w:rsid w:val="003E48C2"/>
    <w:rsid w:val="003E4971"/>
    <w:rsid w:val="003E5103"/>
    <w:rsid w:val="003E51C1"/>
    <w:rsid w:val="003E539C"/>
    <w:rsid w:val="003E55D7"/>
    <w:rsid w:val="003E5778"/>
    <w:rsid w:val="003E5971"/>
    <w:rsid w:val="003E5E01"/>
    <w:rsid w:val="003E6382"/>
    <w:rsid w:val="003E6A0A"/>
    <w:rsid w:val="003E6B02"/>
    <w:rsid w:val="003E716F"/>
    <w:rsid w:val="003E71C8"/>
    <w:rsid w:val="003E7317"/>
    <w:rsid w:val="003E769B"/>
    <w:rsid w:val="003E7D38"/>
    <w:rsid w:val="003F0014"/>
    <w:rsid w:val="003F01DB"/>
    <w:rsid w:val="003F04AE"/>
    <w:rsid w:val="003F04CA"/>
    <w:rsid w:val="003F0601"/>
    <w:rsid w:val="003F060E"/>
    <w:rsid w:val="003F073E"/>
    <w:rsid w:val="003F0B5C"/>
    <w:rsid w:val="003F0BD3"/>
    <w:rsid w:val="003F0C86"/>
    <w:rsid w:val="003F0EBC"/>
    <w:rsid w:val="003F1172"/>
    <w:rsid w:val="003F12DD"/>
    <w:rsid w:val="003F1599"/>
    <w:rsid w:val="003F159E"/>
    <w:rsid w:val="003F1B00"/>
    <w:rsid w:val="003F1B8D"/>
    <w:rsid w:val="003F20B7"/>
    <w:rsid w:val="003F2294"/>
    <w:rsid w:val="003F24FD"/>
    <w:rsid w:val="003F27C0"/>
    <w:rsid w:val="003F2D51"/>
    <w:rsid w:val="003F303E"/>
    <w:rsid w:val="003F3312"/>
    <w:rsid w:val="003F3910"/>
    <w:rsid w:val="003F3B2B"/>
    <w:rsid w:val="003F3BDB"/>
    <w:rsid w:val="003F3D9F"/>
    <w:rsid w:val="003F3EBB"/>
    <w:rsid w:val="003F41E3"/>
    <w:rsid w:val="003F4455"/>
    <w:rsid w:val="003F44F3"/>
    <w:rsid w:val="003F4552"/>
    <w:rsid w:val="003F4562"/>
    <w:rsid w:val="003F4667"/>
    <w:rsid w:val="003F479F"/>
    <w:rsid w:val="003F4AAA"/>
    <w:rsid w:val="003F4D8E"/>
    <w:rsid w:val="003F5101"/>
    <w:rsid w:val="003F558A"/>
    <w:rsid w:val="003F57C9"/>
    <w:rsid w:val="003F5877"/>
    <w:rsid w:val="003F58A7"/>
    <w:rsid w:val="003F5ACF"/>
    <w:rsid w:val="003F5CC1"/>
    <w:rsid w:val="003F5D45"/>
    <w:rsid w:val="003F5DCC"/>
    <w:rsid w:val="003F6664"/>
    <w:rsid w:val="003F6670"/>
    <w:rsid w:val="003F66D1"/>
    <w:rsid w:val="003F68B9"/>
    <w:rsid w:val="003F6B4E"/>
    <w:rsid w:val="003F6BBB"/>
    <w:rsid w:val="003F6E16"/>
    <w:rsid w:val="003F700F"/>
    <w:rsid w:val="003F71A5"/>
    <w:rsid w:val="003F759A"/>
    <w:rsid w:val="003F75FD"/>
    <w:rsid w:val="003F7601"/>
    <w:rsid w:val="003F774C"/>
    <w:rsid w:val="003F7A8B"/>
    <w:rsid w:val="00400224"/>
    <w:rsid w:val="004005DC"/>
    <w:rsid w:val="00400692"/>
    <w:rsid w:val="004008DF"/>
    <w:rsid w:val="00400B28"/>
    <w:rsid w:val="00400EF1"/>
    <w:rsid w:val="00401292"/>
    <w:rsid w:val="004014E0"/>
    <w:rsid w:val="00401657"/>
    <w:rsid w:val="004017E9"/>
    <w:rsid w:val="0040213D"/>
    <w:rsid w:val="00402405"/>
    <w:rsid w:val="00402417"/>
    <w:rsid w:val="004025D5"/>
    <w:rsid w:val="00402A93"/>
    <w:rsid w:val="00403315"/>
    <w:rsid w:val="00403496"/>
    <w:rsid w:val="004034D4"/>
    <w:rsid w:val="00403536"/>
    <w:rsid w:val="00403659"/>
    <w:rsid w:val="0040374D"/>
    <w:rsid w:val="0040385E"/>
    <w:rsid w:val="0040393B"/>
    <w:rsid w:val="0040398D"/>
    <w:rsid w:val="00403D52"/>
    <w:rsid w:val="00404155"/>
    <w:rsid w:val="004041AC"/>
    <w:rsid w:val="00404217"/>
    <w:rsid w:val="0040423B"/>
    <w:rsid w:val="004046C4"/>
    <w:rsid w:val="00405A27"/>
    <w:rsid w:val="00405D98"/>
    <w:rsid w:val="0040651B"/>
    <w:rsid w:val="00406563"/>
    <w:rsid w:val="004066F3"/>
    <w:rsid w:val="00406BB3"/>
    <w:rsid w:val="00406D82"/>
    <w:rsid w:val="00406EDD"/>
    <w:rsid w:val="004072BD"/>
    <w:rsid w:val="00407D42"/>
    <w:rsid w:val="00407DF6"/>
    <w:rsid w:val="00407E29"/>
    <w:rsid w:val="00410242"/>
    <w:rsid w:val="00410356"/>
    <w:rsid w:val="0041080F"/>
    <w:rsid w:val="00410983"/>
    <w:rsid w:val="004109B2"/>
    <w:rsid w:val="00410A86"/>
    <w:rsid w:val="00411117"/>
    <w:rsid w:val="0041169E"/>
    <w:rsid w:val="004117E0"/>
    <w:rsid w:val="00411962"/>
    <w:rsid w:val="004119D4"/>
    <w:rsid w:val="00411BF1"/>
    <w:rsid w:val="00411C5F"/>
    <w:rsid w:val="00411FFA"/>
    <w:rsid w:val="004122C5"/>
    <w:rsid w:val="00412682"/>
    <w:rsid w:val="0041286D"/>
    <w:rsid w:val="00412AF1"/>
    <w:rsid w:val="00412C7B"/>
    <w:rsid w:val="00412DC2"/>
    <w:rsid w:val="004134D5"/>
    <w:rsid w:val="00413508"/>
    <w:rsid w:val="00413639"/>
    <w:rsid w:val="004136E0"/>
    <w:rsid w:val="00413791"/>
    <w:rsid w:val="00413AC5"/>
    <w:rsid w:val="00413E5A"/>
    <w:rsid w:val="00414214"/>
    <w:rsid w:val="00414234"/>
    <w:rsid w:val="00414377"/>
    <w:rsid w:val="004144F6"/>
    <w:rsid w:val="004148C7"/>
    <w:rsid w:val="00414E70"/>
    <w:rsid w:val="004153AE"/>
    <w:rsid w:val="0041598F"/>
    <w:rsid w:val="00415A03"/>
    <w:rsid w:val="00415B41"/>
    <w:rsid w:val="00415E91"/>
    <w:rsid w:val="00416190"/>
    <w:rsid w:val="00416262"/>
    <w:rsid w:val="00416363"/>
    <w:rsid w:val="00416376"/>
    <w:rsid w:val="00416410"/>
    <w:rsid w:val="00416453"/>
    <w:rsid w:val="004168D6"/>
    <w:rsid w:val="00416A75"/>
    <w:rsid w:val="00416BC1"/>
    <w:rsid w:val="00416C55"/>
    <w:rsid w:val="00416E5C"/>
    <w:rsid w:val="00417431"/>
    <w:rsid w:val="004175AC"/>
    <w:rsid w:val="0041770E"/>
    <w:rsid w:val="0041785A"/>
    <w:rsid w:val="0041796A"/>
    <w:rsid w:val="00417A97"/>
    <w:rsid w:val="00417E5B"/>
    <w:rsid w:val="004204B5"/>
    <w:rsid w:val="00420924"/>
    <w:rsid w:val="00420C6F"/>
    <w:rsid w:val="00420ED3"/>
    <w:rsid w:val="00420FD7"/>
    <w:rsid w:val="00420FEC"/>
    <w:rsid w:val="004212DF"/>
    <w:rsid w:val="004216BB"/>
    <w:rsid w:val="004216D3"/>
    <w:rsid w:val="0042189D"/>
    <w:rsid w:val="00421BB0"/>
    <w:rsid w:val="00421E6C"/>
    <w:rsid w:val="00422127"/>
    <w:rsid w:val="004223F1"/>
    <w:rsid w:val="00422965"/>
    <w:rsid w:val="004229EF"/>
    <w:rsid w:val="004233A7"/>
    <w:rsid w:val="0042363E"/>
    <w:rsid w:val="0042371B"/>
    <w:rsid w:val="004240DC"/>
    <w:rsid w:val="0042431A"/>
    <w:rsid w:val="004244E8"/>
    <w:rsid w:val="004247CA"/>
    <w:rsid w:val="00424B97"/>
    <w:rsid w:val="00425094"/>
    <w:rsid w:val="004251BC"/>
    <w:rsid w:val="00425694"/>
    <w:rsid w:val="004256C1"/>
    <w:rsid w:val="00425773"/>
    <w:rsid w:val="004258E0"/>
    <w:rsid w:val="00425E1B"/>
    <w:rsid w:val="00426BD8"/>
    <w:rsid w:val="00426CB9"/>
    <w:rsid w:val="00426DEE"/>
    <w:rsid w:val="00426FC3"/>
    <w:rsid w:val="00427338"/>
    <w:rsid w:val="0042739F"/>
    <w:rsid w:val="00427581"/>
    <w:rsid w:val="00427A5E"/>
    <w:rsid w:val="00427CE0"/>
    <w:rsid w:val="00431101"/>
    <w:rsid w:val="00431EC2"/>
    <w:rsid w:val="00431FAC"/>
    <w:rsid w:val="00432638"/>
    <w:rsid w:val="0043294D"/>
    <w:rsid w:val="00432D9B"/>
    <w:rsid w:val="00433364"/>
    <w:rsid w:val="0043361C"/>
    <w:rsid w:val="00433791"/>
    <w:rsid w:val="004337D6"/>
    <w:rsid w:val="00433937"/>
    <w:rsid w:val="00433B4C"/>
    <w:rsid w:val="00433B8A"/>
    <w:rsid w:val="00433E7A"/>
    <w:rsid w:val="00433FC0"/>
    <w:rsid w:val="00434254"/>
    <w:rsid w:val="004342DF"/>
    <w:rsid w:val="00434A6A"/>
    <w:rsid w:val="00434C44"/>
    <w:rsid w:val="00434D18"/>
    <w:rsid w:val="00434EF5"/>
    <w:rsid w:val="00435097"/>
    <w:rsid w:val="0043529F"/>
    <w:rsid w:val="00435412"/>
    <w:rsid w:val="00435574"/>
    <w:rsid w:val="00435671"/>
    <w:rsid w:val="00435930"/>
    <w:rsid w:val="00435C04"/>
    <w:rsid w:val="00435EBD"/>
    <w:rsid w:val="00435FE8"/>
    <w:rsid w:val="00436AA8"/>
    <w:rsid w:val="00436B0C"/>
    <w:rsid w:val="00436FA6"/>
    <w:rsid w:val="004374C9"/>
    <w:rsid w:val="0044005D"/>
    <w:rsid w:val="0044014D"/>
    <w:rsid w:val="004401EF"/>
    <w:rsid w:val="0044036F"/>
    <w:rsid w:val="0044070D"/>
    <w:rsid w:val="00440FF7"/>
    <w:rsid w:val="00441195"/>
    <w:rsid w:val="00441491"/>
    <w:rsid w:val="00441497"/>
    <w:rsid w:val="004415AD"/>
    <w:rsid w:val="004416DB"/>
    <w:rsid w:val="00442030"/>
    <w:rsid w:val="00442210"/>
    <w:rsid w:val="00442296"/>
    <w:rsid w:val="00442A19"/>
    <w:rsid w:val="00442DC6"/>
    <w:rsid w:val="00442E30"/>
    <w:rsid w:val="004432C7"/>
    <w:rsid w:val="00443A1D"/>
    <w:rsid w:val="00443B15"/>
    <w:rsid w:val="00443C92"/>
    <w:rsid w:val="0044469B"/>
    <w:rsid w:val="004449CB"/>
    <w:rsid w:val="00444B0D"/>
    <w:rsid w:val="00444B5E"/>
    <w:rsid w:val="00444B7B"/>
    <w:rsid w:val="00444D3F"/>
    <w:rsid w:val="00445918"/>
    <w:rsid w:val="00445D01"/>
    <w:rsid w:val="00445E41"/>
    <w:rsid w:val="0044606C"/>
    <w:rsid w:val="00446094"/>
    <w:rsid w:val="00446177"/>
    <w:rsid w:val="00446790"/>
    <w:rsid w:val="0044699A"/>
    <w:rsid w:val="00446A6E"/>
    <w:rsid w:val="00446AC0"/>
    <w:rsid w:val="00446E21"/>
    <w:rsid w:val="00446EE0"/>
    <w:rsid w:val="00446EE2"/>
    <w:rsid w:val="00446F4E"/>
    <w:rsid w:val="004472B8"/>
    <w:rsid w:val="004473B0"/>
    <w:rsid w:val="004474BE"/>
    <w:rsid w:val="0044791D"/>
    <w:rsid w:val="00447D33"/>
    <w:rsid w:val="00450606"/>
    <w:rsid w:val="0045066A"/>
    <w:rsid w:val="004507BE"/>
    <w:rsid w:val="004508B9"/>
    <w:rsid w:val="004508E4"/>
    <w:rsid w:val="00450A6F"/>
    <w:rsid w:val="0045154B"/>
    <w:rsid w:val="0045192C"/>
    <w:rsid w:val="0045214C"/>
    <w:rsid w:val="00452177"/>
    <w:rsid w:val="004525C3"/>
    <w:rsid w:val="00452716"/>
    <w:rsid w:val="004527B2"/>
    <w:rsid w:val="00453313"/>
    <w:rsid w:val="00453783"/>
    <w:rsid w:val="00453AEC"/>
    <w:rsid w:val="00453C31"/>
    <w:rsid w:val="00453D35"/>
    <w:rsid w:val="00453E25"/>
    <w:rsid w:val="00454279"/>
    <w:rsid w:val="00454780"/>
    <w:rsid w:val="00454C78"/>
    <w:rsid w:val="00454D85"/>
    <w:rsid w:val="00455642"/>
    <w:rsid w:val="00455EFC"/>
    <w:rsid w:val="0045621C"/>
    <w:rsid w:val="00456901"/>
    <w:rsid w:val="00456A69"/>
    <w:rsid w:val="00456AF1"/>
    <w:rsid w:val="00456DFE"/>
    <w:rsid w:val="0045715C"/>
    <w:rsid w:val="00457274"/>
    <w:rsid w:val="004574DD"/>
    <w:rsid w:val="00457774"/>
    <w:rsid w:val="00457951"/>
    <w:rsid w:val="00457AFD"/>
    <w:rsid w:val="00457E80"/>
    <w:rsid w:val="004601CA"/>
    <w:rsid w:val="004601CC"/>
    <w:rsid w:val="00460775"/>
    <w:rsid w:val="00461492"/>
    <w:rsid w:val="004617A6"/>
    <w:rsid w:val="004618FC"/>
    <w:rsid w:val="00461A99"/>
    <w:rsid w:val="00461CF6"/>
    <w:rsid w:val="00461E83"/>
    <w:rsid w:val="00461EAA"/>
    <w:rsid w:val="00461F94"/>
    <w:rsid w:val="004620F0"/>
    <w:rsid w:val="004625E3"/>
    <w:rsid w:val="00462A2F"/>
    <w:rsid w:val="00463091"/>
    <w:rsid w:val="00463185"/>
    <w:rsid w:val="0046349D"/>
    <w:rsid w:val="00463D7E"/>
    <w:rsid w:val="00463ED5"/>
    <w:rsid w:val="00463FF4"/>
    <w:rsid w:val="004640FB"/>
    <w:rsid w:val="00464A96"/>
    <w:rsid w:val="00464B66"/>
    <w:rsid w:val="00464C7F"/>
    <w:rsid w:val="00464EE6"/>
    <w:rsid w:val="00464FC6"/>
    <w:rsid w:val="00464FC7"/>
    <w:rsid w:val="0046506E"/>
    <w:rsid w:val="00465469"/>
    <w:rsid w:val="004656B4"/>
    <w:rsid w:val="00465904"/>
    <w:rsid w:val="00465C67"/>
    <w:rsid w:val="00466003"/>
    <w:rsid w:val="0046657E"/>
    <w:rsid w:val="004666D9"/>
    <w:rsid w:val="00467210"/>
    <w:rsid w:val="00467275"/>
    <w:rsid w:val="00470247"/>
    <w:rsid w:val="00470B3E"/>
    <w:rsid w:val="00470CC9"/>
    <w:rsid w:val="00470D6C"/>
    <w:rsid w:val="00471C7F"/>
    <w:rsid w:val="00471F3C"/>
    <w:rsid w:val="004722DB"/>
    <w:rsid w:val="00472317"/>
    <w:rsid w:val="0047240E"/>
    <w:rsid w:val="00472436"/>
    <w:rsid w:val="004726AC"/>
    <w:rsid w:val="00472807"/>
    <w:rsid w:val="00472B40"/>
    <w:rsid w:val="00472C98"/>
    <w:rsid w:val="00472D31"/>
    <w:rsid w:val="00472D9C"/>
    <w:rsid w:val="00472E03"/>
    <w:rsid w:val="0047335B"/>
    <w:rsid w:val="00473760"/>
    <w:rsid w:val="004738D8"/>
    <w:rsid w:val="004739C7"/>
    <w:rsid w:val="00473A2E"/>
    <w:rsid w:val="00473AF9"/>
    <w:rsid w:val="00473C18"/>
    <w:rsid w:val="00473C86"/>
    <w:rsid w:val="00474804"/>
    <w:rsid w:val="00474EC7"/>
    <w:rsid w:val="00474F14"/>
    <w:rsid w:val="00474F16"/>
    <w:rsid w:val="00474F79"/>
    <w:rsid w:val="00474FEC"/>
    <w:rsid w:val="00475817"/>
    <w:rsid w:val="0047603D"/>
    <w:rsid w:val="00476069"/>
    <w:rsid w:val="004764F0"/>
    <w:rsid w:val="00476540"/>
    <w:rsid w:val="004765F1"/>
    <w:rsid w:val="00476601"/>
    <w:rsid w:val="00476896"/>
    <w:rsid w:val="00476B9A"/>
    <w:rsid w:val="004771AB"/>
    <w:rsid w:val="00477726"/>
    <w:rsid w:val="00477828"/>
    <w:rsid w:val="00477A2C"/>
    <w:rsid w:val="00477C6F"/>
    <w:rsid w:val="00477D2D"/>
    <w:rsid w:val="0048006E"/>
    <w:rsid w:val="00480340"/>
    <w:rsid w:val="0048155D"/>
    <w:rsid w:val="00481613"/>
    <w:rsid w:val="0048176F"/>
    <w:rsid w:val="00481AE1"/>
    <w:rsid w:val="00481BB6"/>
    <w:rsid w:val="00481BBF"/>
    <w:rsid w:val="00482B9E"/>
    <w:rsid w:val="00482F5A"/>
    <w:rsid w:val="00483325"/>
    <w:rsid w:val="0048332C"/>
    <w:rsid w:val="004836CC"/>
    <w:rsid w:val="00483761"/>
    <w:rsid w:val="00483952"/>
    <w:rsid w:val="00483AD0"/>
    <w:rsid w:val="004840ED"/>
    <w:rsid w:val="004841A6"/>
    <w:rsid w:val="004841C4"/>
    <w:rsid w:val="004842EE"/>
    <w:rsid w:val="00484426"/>
    <w:rsid w:val="00484576"/>
    <w:rsid w:val="004845D3"/>
    <w:rsid w:val="00484695"/>
    <w:rsid w:val="004848F7"/>
    <w:rsid w:val="00484B9C"/>
    <w:rsid w:val="00484EA3"/>
    <w:rsid w:val="00484EE3"/>
    <w:rsid w:val="00485429"/>
    <w:rsid w:val="0048548E"/>
    <w:rsid w:val="00485F20"/>
    <w:rsid w:val="004865D9"/>
    <w:rsid w:val="00486808"/>
    <w:rsid w:val="00486C9A"/>
    <w:rsid w:val="00486D7B"/>
    <w:rsid w:val="00486EAA"/>
    <w:rsid w:val="00487282"/>
    <w:rsid w:val="0048730E"/>
    <w:rsid w:val="00487447"/>
    <w:rsid w:val="00487BAA"/>
    <w:rsid w:val="00487EEE"/>
    <w:rsid w:val="00487F25"/>
    <w:rsid w:val="004904E8"/>
    <w:rsid w:val="00490622"/>
    <w:rsid w:val="00490AA2"/>
    <w:rsid w:val="00490AF7"/>
    <w:rsid w:val="00490B0F"/>
    <w:rsid w:val="00490FB2"/>
    <w:rsid w:val="00491673"/>
    <w:rsid w:val="004918E3"/>
    <w:rsid w:val="0049191A"/>
    <w:rsid w:val="004921C2"/>
    <w:rsid w:val="004922EA"/>
    <w:rsid w:val="004925E9"/>
    <w:rsid w:val="00492D5D"/>
    <w:rsid w:val="00492D5E"/>
    <w:rsid w:val="0049307E"/>
    <w:rsid w:val="004932FE"/>
    <w:rsid w:val="00493355"/>
    <w:rsid w:val="004933A0"/>
    <w:rsid w:val="00493716"/>
    <w:rsid w:val="00493CAB"/>
    <w:rsid w:val="00493E10"/>
    <w:rsid w:val="004943D9"/>
    <w:rsid w:val="00494567"/>
    <w:rsid w:val="00494A36"/>
    <w:rsid w:val="00494E66"/>
    <w:rsid w:val="00494F4E"/>
    <w:rsid w:val="004950C6"/>
    <w:rsid w:val="00495507"/>
    <w:rsid w:val="00495927"/>
    <w:rsid w:val="0049599A"/>
    <w:rsid w:val="00495AF4"/>
    <w:rsid w:val="00495EB1"/>
    <w:rsid w:val="00495F25"/>
    <w:rsid w:val="00495F60"/>
    <w:rsid w:val="00495F7C"/>
    <w:rsid w:val="004960A3"/>
    <w:rsid w:val="00496C59"/>
    <w:rsid w:val="0049748D"/>
    <w:rsid w:val="004975CD"/>
    <w:rsid w:val="00497D3A"/>
    <w:rsid w:val="00497F76"/>
    <w:rsid w:val="004A005D"/>
    <w:rsid w:val="004A0487"/>
    <w:rsid w:val="004A081B"/>
    <w:rsid w:val="004A0B83"/>
    <w:rsid w:val="004A0CF9"/>
    <w:rsid w:val="004A12B9"/>
    <w:rsid w:val="004A1EFA"/>
    <w:rsid w:val="004A1F00"/>
    <w:rsid w:val="004A27FD"/>
    <w:rsid w:val="004A2A16"/>
    <w:rsid w:val="004A2EB8"/>
    <w:rsid w:val="004A3157"/>
    <w:rsid w:val="004A3868"/>
    <w:rsid w:val="004A3DB7"/>
    <w:rsid w:val="004A450B"/>
    <w:rsid w:val="004A4C92"/>
    <w:rsid w:val="004A503F"/>
    <w:rsid w:val="004A523D"/>
    <w:rsid w:val="004A588C"/>
    <w:rsid w:val="004A58D3"/>
    <w:rsid w:val="004A5927"/>
    <w:rsid w:val="004A59CF"/>
    <w:rsid w:val="004A5FF6"/>
    <w:rsid w:val="004A6169"/>
    <w:rsid w:val="004A6284"/>
    <w:rsid w:val="004A62B5"/>
    <w:rsid w:val="004A644F"/>
    <w:rsid w:val="004A6695"/>
    <w:rsid w:val="004A6795"/>
    <w:rsid w:val="004A6B4E"/>
    <w:rsid w:val="004A6CD1"/>
    <w:rsid w:val="004A6D63"/>
    <w:rsid w:val="004A6EE7"/>
    <w:rsid w:val="004A7316"/>
    <w:rsid w:val="004A7503"/>
    <w:rsid w:val="004A758C"/>
    <w:rsid w:val="004A777B"/>
    <w:rsid w:val="004A7B59"/>
    <w:rsid w:val="004B014C"/>
    <w:rsid w:val="004B049D"/>
    <w:rsid w:val="004B04F3"/>
    <w:rsid w:val="004B0836"/>
    <w:rsid w:val="004B0D80"/>
    <w:rsid w:val="004B0E07"/>
    <w:rsid w:val="004B11AD"/>
    <w:rsid w:val="004B12B4"/>
    <w:rsid w:val="004B138B"/>
    <w:rsid w:val="004B1ADA"/>
    <w:rsid w:val="004B1CBD"/>
    <w:rsid w:val="004B1E7E"/>
    <w:rsid w:val="004B2674"/>
    <w:rsid w:val="004B27ED"/>
    <w:rsid w:val="004B28AA"/>
    <w:rsid w:val="004B2B52"/>
    <w:rsid w:val="004B2D68"/>
    <w:rsid w:val="004B347D"/>
    <w:rsid w:val="004B34C1"/>
    <w:rsid w:val="004B3890"/>
    <w:rsid w:val="004B3AA8"/>
    <w:rsid w:val="004B3B08"/>
    <w:rsid w:val="004B4026"/>
    <w:rsid w:val="004B444A"/>
    <w:rsid w:val="004B4663"/>
    <w:rsid w:val="004B4878"/>
    <w:rsid w:val="004B492A"/>
    <w:rsid w:val="004B49DC"/>
    <w:rsid w:val="004B4A0A"/>
    <w:rsid w:val="004B4B3E"/>
    <w:rsid w:val="004B4CE3"/>
    <w:rsid w:val="004B4DA9"/>
    <w:rsid w:val="004B4E11"/>
    <w:rsid w:val="004B5050"/>
    <w:rsid w:val="004B51B1"/>
    <w:rsid w:val="004B5256"/>
    <w:rsid w:val="004B5F90"/>
    <w:rsid w:val="004B6157"/>
    <w:rsid w:val="004B649F"/>
    <w:rsid w:val="004B687E"/>
    <w:rsid w:val="004B6DF5"/>
    <w:rsid w:val="004B701B"/>
    <w:rsid w:val="004B73D9"/>
    <w:rsid w:val="004B7AB3"/>
    <w:rsid w:val="004B7C97"/>
    <w:rsid w:val="004C01E7"/>
    <w:rsid w:val="004C02E4"/>
    <w:rsid w:val="004C0445"/>
    <w:rsid w:val="004C07CB"/>
    <w:rsid w:val="004C0956"/>
    <w:rsid w:val="004C150C"/>
    <w:rsid w:val="004C1657"/>
    <w:rsid w:val="004C172F"/>
    <w:rsid w:val="004C17AD"/>
    <w:rsid w:val="004C1DCF"/>
    <w:rsid w:val="004C1E8D"/>
    <w:rsid w:val="004C2316"/>
    <w:rsid w:val="004C237E"/>
    <w:rsid w:val="004C2C77"/>
    <w:rsid w:val="004C2D72"/>
    <w:rsid w:val="004C2DD9"/>
    <w:rsid w:val="004C302A"/>
    <w:rsid w:val="004C30F3"/>
    <w:rsid w:val="004C3165"/>
    <w:rsid w:val="004C327D"/>
    <w:rsid w:val="004C331A"/>
    <w:rsid w:val="004C3641"/>
    <w:rsid w:val="004C37AC"/>
    <w:rsid w:val="004C3832"/>
    <w:rsid w:val="004C39F8"/>
    <w:rsid w:val="004C3CF7"/>
    <w:rsid w:val="004C409B"/>
    <w:rsid w:val="004C4323"/>
    <w:rsid w:val="004C4747"/>
    <w:rsid w:val="004C47BD"/>
    <w:rsid w:val="004C4B31"/>
    <w:rsid w:val="004C4C8F"/>
    <w:rsid w:val="004C4DF1"/>
    <w:rsid w:val="004C53FA"/>
    <w:rsid w:val="004C5742"/>
    <w:rsid w:val="004C5D63"/>
    <w:rsid w:val="004C6509"/>
    <w:rsid w:val="004C65C2"/>
    <w:rsid w:val="004C6711"/>
    <w:rsid w:val="004C68BE"/>
    <w:rsid w:val="004C7054"/>
    <w:rsid w:val="004C7295"/>
    <w:rsid w:val="004C76EE"/>
    <w:rsid w:val="004C7C93"/>
    <w:rsid w:val="004C7FAA"/>
    <w:rsid w:val="004D001B"/>
    <w:rsid w:val="004D0328"/>
    <w:rsid w:val="004D0ACC"/>
    <w:rsid w:val="004D19B9"/>
    <w:rsid w:val="004D1D03"/>
    <w:rsid w:val="004D1E8D"/>
    <w:rsid w:val="004D21AA"/>
    <w:rsid w:val="004D2255"/>
    <w:rsid w:val="004D228E"/>
    <w:rsid w:val="004D2AA2"/>
    <w:rsid w:val="004D2B0D"/>
    <w:rsid w:val="004D2B4D"/>
    <w:rsid w:val="004D34E4"/>
    <w:rsid w:val="004D3707"/>
    <w:rsid w:val="004D3749"/>
    <w:rsid w:val="004D3759"/>
    <w:rsid w:val="004D3814"/>
    <w:rsid w:val="004D3910"/>
    <w:rsid w:val="004D3BAF"/>
    <w:rsid w:val="004D3C1A"/>
    <w:rsid w:val="004D3D27"/>
    <w:rsid w:val="004D49F8"/>
    <w:rsid w:val="004D4B0E"/>
    <w:rsid w:val="004D520B"/>
    <w:rsid w:val="004D53EA"/>
    <w:rsid w:val="004D54EE"/>
    <w:rsid w:val="004D5BEE"/>
    <w:rsid w:val="004D5BF2"/>
    <w:rsid w:val="004D6152"/>
    <w:rsid w:val="004D6ADB"/>
    <w:rsid w:val="004D6BE2"/>
    <w:rsid w:val="004D6E23"/>
    <w:rsid w:val="004D7134"/>
    <w:rsid w:val="004D7233"/>
    <w:rsid w:val="004D7435"/>
    <w:rsid w:val="004D7885"/>
    <w:rsid w:val="004D7BB7"/>
    <w:rsid w:val="004D7C03"/>
    <w:rsid w:val="004D7C4F"/>
    <w:rsid w:val="004D7DFE"/>
    <w:rsid w:val="004D7E88"/>
    <w:rsid w:val="004E00C4"/>
    <w:rsid w:val="004E01D4"/>
    <w:rsid w:val="004E0621"/>
    <w:rsid w:val="004E0806"/>
    <w:rsid w:val="004E0FA1"/>
    <w:rsid w:val="004E259A"/>
    <w:rsid w:val="004E284D"/>
    <w:rsid w:val="004E285B"/>
    <w:rsid w:val="004E2A69"/>
    <w:rsid w:val="004E2CEC"/>
    <w:rsid w:val="004E2DAF"/>
    <w:rsid w:val="004E2F6F"/>
    <w:rsid w:val="004E31CB"/>
    <w:rsid w:val="004E326A"/>
    <w:rsid w:val="004E3575"/>
    <w:rsid w:val="004E3ED3"/>
    <w:rsid w:val="004E4502"/>
    <w:rsid w:val="004E4BA5"/>
    <w:rsid w:val="004E4BF9"/>
    <w:rsid w:val="004E4FE0"/>
    <w:rsid w:val="004E5355"/>
    <w:rsid w:val="004E56DA"/>
    <w:rsid w:val="004E5763"/>
    <w:rsid w:val="004E5851"/>
    <w:rsid w:val="004E5A09"/>
    <w:rsid w:val="004E5A3B"/>
    <w:rsid w:val="004E5B4C"/>
    <w:rsid w:val="004E5CE2"/>
    <w:rsid w:val="004E60C0"/>
    <w:rsid w:val="004E624D"/>
    <w:rsid w:val="004E62DD"/>
    <w:rsid w:val="004E63EA"/>
    <w:rsid w:val="004E6579"/>
    <w:rsid w:val="004E67F5"/>
    <w:rsid w:val="004E6C57"/>
    <w:rsid w:val="004E7165"/>
    <w:rsid w:val="004E7214"/>
    <w:rsid w:val="004E726D"/>
    <w:rsid w:val="004E74A5"/>
    <w:rsid w:val="004E754B"/>
    <w:rsid w:val="004E765E"/>
    <w:rsid w:val="004E7847"/>
    <w:rsid w:val="004E79C9"/>
    <w:rsid w:val="004E7A4D"/>
    <w:rsid w:val="004E7A57"/>
    <w:rsid w:val="004E7B70"/>
    <w:rsid w:val="004E7C21"/>
    <w:rsid w:val="004E7E00"/>
    <w:rsid w:val="004F0391"/>
    <w:rsid w:val="004F0618"/>
    <w:rsid w:val="004F0ADF"/>
    <w:rsid w:val="004F0BC0"/>
    <w:rsid w:val="004F0C2A"/>
    <w:rsid w:val="004F0CF1"/>
    <w:rsid w:val="004F1045"/>
    <w:rsid w:val="004F14B3"/>
    <w:rsid w:val="004F156E"/>
    <w:rsid w:val="004F21CD"/>
    <w:rsid w:val="004F237E"/>
    <w:rsid w:val="004F262D"/>
    <w:rsid w:val="004F2837"/>
    <w:rsid w:val="004F2942"/>
    <w:rsid w:val="004F2C5B"/>
    <w:rsid w:val="004F31AD"/>
    <w:rsid w:val="004F3634"/>
    <w:rsid w:val="004F368E"/>
    <w:rsid w:val="004F36CB"/>
    <w:rsid w:val="004F39D6"/>
    <w:rsid w:val="004F3D81"/>
    <w:rsid w:val="004F42C3"/>
    <w:rsid w:val="004F471C"/>
    <w:rsid w:val="004F489C"/>
    <w:rsid w:val="004F490E"/>
    <w:rsid w:val="004F4C1D"/>
    <w:rsid w:val="004F4DB3"/>
    <w:rsid w:val="004F4DE5"/>
    <w:rsid w:val="004F4FE9"/>
    <w:rsid w:val="004F5063"/>
    <w:rsid w:val="004F55A3"/>
    <w:rsid w:val="004F5711"/>
    <w:rsid w:val="004F595F"/>
    <w:rsid w:val="004F5D1E"/>
    <w:rsid w:val="004F5FD3"/>
    <w:rsid w:val="004F671A"/>
    <w:rsid w:val="004F67D0"/>
    <w:rsid w:val="004F6AE7"/>
    <w:rsid w:val="004F6EB9"/>
    <w:rsid w:val="004F6F77"/>
    <w:rsid w:val="004F706B"/>
    <w:rsid w:val="004F7269"/>
    <w:rsid w:val="004F7694"/>
    <w:rsid w:val="004F770E"/>
    <w:rsid w:val="004F7907"/>
    <w:rsid w:val="004F7909"/>
    <w:rsid w:val="004F79F3"/>
    <w:rsid w:val="004F7CEB"/>
    <w:rsid w:val="005000FE"/>
    <w:rsid w:val="005003B3"/>
    <w:rsid w:val="005005C3"/>
    <w:rsid w:val="00501018"/>
    <w:rsid w:val="00501265"/>
    <w:rsid w:val="005012E1"/>
    <w:rsid w:val="005018B1"/>
    <w:rsid w:val="00501B37"/>
    <w:rsid w:val="00501B55"/>
    <w:rsid w:val="00501FB1"/>
    <w:rsid w:val="00502291"/>
    <w:rsid w:val="0050236E"/>
    <w:rsid w:val="0050258F"/>
    <w:rsid w:val="005025DA"/>
    <w:rsid w:val="0050299C"/>
    <w:rsid w:val="00502A3B"/>
    <w:rsid w:val="0050314C"/>
    <w:rsid w:val="005031CB"/>
    <w:rsid w:val="00503440"/>
    <w:rsid w:val="00503516"/>
    <w:rsid w:val="0050356B"/>
    <w:rsid w:val="00503637"/>
    <w:rsid w:val="00503782"/>
    <w:rsid w:val="00503B1C"/>
    <w:rsid w:val="00503D71"/>
    <w:rsid w:val="00503EC2"/>
    <w:rsid w:val="0050430D"/>
    <w:rsid w:val="00504357"/>
    <w:rsid w:val="005053CB"/>
    <w:rsid w:val="005053CD"/>
    <w:rsid w:val="00505678"/>
    <w:rsid w:val="0050583C"/>
    <w:rsid w:val="00505AD2"/>
    <w:rsid w:val="00505AE3"/>
    <w:rsid w:val="00505CBB"/>
    <w:rsid w:val="00505D53"/>
    <w:rsid w:val="00506318"/>
    <w:rsid w:val="00506C95"/>
    <w:rsid w:val="00506DF6"/>
    <w:rsid w:val="00507122"/>
    <w:rsid w:val="005073EF"/>
    <w:rsid w:val="00507653"/>
    <w:rsid w:val="00507815"/>
    <w:rsid w:val="00507DCA"/>
    <w:rsid w:val="00507FC4"/>
    <w:rsid w:val="005103AC"/>
    <w:rsid w:val="005104C6"/>
    <w:rsid w:val="005106EB"/>
    <w:rsid w:val="005107B0"/>
    <w:rsid w:val="0051135D"/>
    <w:rsid w:val="0051158A"/>
    <w:rsid w:val="005117F4"/>
    <w:rsid w:val="005121FD"/>
    <w:rsid w:val="005127C0"/>
    <w:rsid w:val="00512C5C"/>
    <w:rsid w:val="00512D3C"/>
    <w:rsid w:val="00512F36"/>
    <w:rsid w:val="00513690"/>
    <w:rsid w:val="00513E6E"/>
    <w:rsid w:val="00513F3B"/>
    <w:rsid w:val="00513F55"/>
    <w:rsid w:val="005142BB"/>
    <w:rsid w:val="0051449E"/>
    <w:rsid w:val="00514D09"/>
    <w:rsid w:val="00514FA1"/>
    <w:rsid w:val="005151F5"/>
    <w:rsid w:val="0051535B"/>
    <w:rsid w:val="00515958"/>
    <w:rsid w:val="00515984"/>
    <w:rsid w:val="00515B10"/>
    <w:rsid w:val="00515D5A"/>
    <w:rsid w:val="00515FFD"/>
    <w:rsid w:val="00516088"/>
    <w:rsid w:val="00516692"/>
    <w:rsid w:val="00516CE8"/>
    <w:rsid w:val="00516D90"/>
    <w:rsid w:val="00516DD2"/>
    <w:rsid w:val="00516DD7"/>
    <w:rsid w:val="00516E05"/>
    <w:rsid w:val="00517037"/>
    <w:rsid w:val="00517060"/>
    <w:rsid w:val="005175CB"/>
    <w:rsid w:val="00517800"/>
    <w:rsid w:val="005201DA"/>
    <w:rsid w:val="005204A4"/>
    <w:rsid w:val="00520A60"/>
    <w:rsid w:val="00520AF7"/>
    <w:rsid w:val="0052141B"/>
    <w:rsid w:val="005214F8"/>
    <w:rsid w:val="00521990"/>
    <w:rsid w:val="005219FB"/>
    <w:rsid w:val="00521D7F"/>
    <w:rsid w:val="00521FE7"/>
    <w:rsid w:val="00522294"/>
    <w:rsid w:val="005226DB"/>
    <w:rsid w:val="00522E98"/>
    <w:rsid w:val="00522FE5"/>
    <w:rsid w:val="005230DB"/>
    <w:rsid w:val="00523125"/>
    <w:rsid w:val="0052329D"/>
    <w:rsid w:val="0052334B"/>
    <w:rsid w:val="005236CB"/>
    <w:rsid w:val="0052388D"/>
    <w:rsid w:val="00523A70"/>
    <w:rsid w:val="00523E48"/>
    <w:rsid w:val="005240AF"/>
    <w:rsid w:val="00524561"/>
    <w:rsid w:val="005248C0"/>
    <w:rsid w:val="00524AF0"/>
    <w:rsid w:val="00524B2B"/>
    <w:rsid w:val="00524C4F"/>
    <w:rsid w:val="00524D0A"/>
    <w:rsid w:val="00524FA1"/>
    <w:rsid w:val="0052508F"/>
    <w:rsid w:val="00525D2F"/>
    <w:rsid w:val="005261DC"/>
    <w:rsid w:val="005262D7"/>
    <w:rsid w:val="0052634A"/>
    <w:rsid w:val="00526529"/>
    <w:rsid w:val="00526E87"/>
    <w:rsid w:val="005273B6"/>
    <w:rsid w:val="0052740A"/>
    <w:rsid w:val="0052778C"/>
    <w:rsid w:val="00527F67"/>
    <w:rsid w:val="00530187"/>
    <w:rsid w:val="005306A9"/>
    <w:rsid w:val="005306D1"/>
    <w:rsid w:val="00530D89"/>
    <w:rsid w:val="00530ECF"/>
    <w:rsid w:val="0053152E"/>
    <w:rsid w:val="00531797"/>
    <w:rsid w:val="00531907"/>
    <w:rsid w:val="00531BD9"/>
    <w:rsid w:val="00531DD1"/>
    <w:rsid w:val="00532860"/>
    <w:rsid w:val="0053288B"/>
    <w:rsid w:val="005328FE"/>
    <w:rsid w:val="00532C18"/>
    <w:rsid w:val="00532D20"/>
    <w:rsid w:val="00533CFD"/>
    <w:rsid w:val="00533E03"/>
    <w:rsid w:val="0053468B"/>
    <w:rsid w:val="00534A70"/>
    <w:rsid w:val="00534A71"/>
    <w:rsid w:val="00534E55"/>
    <w:rsid w:val="00534E80"/>
    <w:rsid w:val="00535014"/>
    <w:rsid w:val="0053569A"/>
    <w:rsid w:val="00535981"/>
    <w:rsid w:val="00535BC4"/>
    <w:rsid w:val="00535CDE"/>
    <w:rsid w:val="00535E97"/>
    <w:rsid w:val="005366C5"/>
    <w:rsid w:val="00536851"/>
    <w:rsid w:val="005368B5"/>
    <w:rsid w:val="00536905"/>
    <w:rsid w:val="00537236"/>
    <w:rsid w:val="00537581"/>
    <w:rsid w:val="00537925"/>
    <w:rsid w:val="00537A63"/>
    <w:rsid w:val="005407F8"/>
    <w:rsid w:val="00540B83"/>
    <w:rsid w:val="00540EBE"/>
    <w:rsid w:val="005416CF"/>
    <w:rsid w:val="00541BA4"/>
    <w:rsid w:val="00541D2F"/>
    <w:rsid w:val="00541DB9"/>
    <w:rsid w:val="00541DFC"/>
    <w:rsid w:val="00542277"/>
    <w:rsid w:val="00542578"/>
    <w:rsid w:val="00542F8F"/>
    <w:rsid w:val="00543125"/>
    <w:rsid w:val="00543722"/>
    <w:rsid w:val="0054380A"/>
    <w:rsid w:val="00543D37"/>
    <w:rsid w:val="00543D75"/>
    <w:rsid w:val="00544568"/>
    <w:rsid w:val="005446AA"/>
    <w:rsid w:val="00544734"/>
    <w:rsid w:val="00544872"/>
    <w:rsid w:val="005449E7"/>
    <w:rsid w:val="00544AD0"/>
    <w:rsid w:val="00544B02"/>
    <w:rsid w:val="00544E41"/>
    <w:rsid w:val="005451D1"/>
    <w:rsid w:val="005457B3"/>
    <w:rsid w:val="00545A40"/>
    <w:rsid w:val="00545DEF"/>
    <w:rsid w:val="0054624A"/>
    <w:rsid w:val="005465A5"/>
    <w:rsid w:val="0054690D"/>
    <w:rsid w:val="00546BB3"/>
    <w:rsid w:val="00546EBE"/>
    <w:rsid w:val="00547156"/>
    <w:rsid w:val="00547342"/>
    <w:rsid w:val="00547352"/>
    <w:rsid w:val="00547731"/>
    <w:rsid w:val="00547873"/>
    <w:rsid w:val="00547C3B"/>
    <w:rsid w:val="00550001"/>
    <w:rsid w:val="0055026E"/>
    <w:rsid w:val="00550A63"/>
    <w:rsid w:val="00551B8E"/>
    <w:rsid w:val="00551BCB"/>
    <w:rsid w:val="00551D25"/>
    <w:rsid w:val="00551DCB"/>
    <w:rsid w:val="00552095"/>
    <w:rsid w:val="005526FE"/>
    <w:rsid w:val="00552723"/>
    <w:rsid w:val="00552C56"/>
    <w:rsid w:val="00552C60"/>
    <w:rsid w:val="00552DB5"/>
    <w:rsid w:val="00552E4C"/>
    <w:rsid w:val="00552F4B"/>
    <w:rsid w:val="00552FEF"/>
    <w:rsid w:val="00553080"/>
    <w:rsid w:val="005532D1"/>
    <w:rsid w:val="0055371C"/>
    <w:rsid w:val="00554066"/>
    <w:rsid w:val="005542F5"/>
    <w:rsid w:val="00554496"/>
    <w:rsid w:val="00555073"/>
    <w:rsid w:val="0055553A"/>
    <w:rsid w:val="00555563"/>
    <w:rsid w:val="00555802"/>
    <w:rsid w:val="005560A4"/>
    <w:rsid w:val="0055649F"/>
    <w:rsid w:val="00556592"/>
    <w:rsid w:val="0055673D"/>
    <w:rsid w:val="005567D7"/>
    <w:rsid w:val="005569B0"/>
    <w:rsid w:val="00556D7D"/>
    <w:rsid w:val="005571DC"/>
    <w:rsid w:val="005572A3"/>
    <w:rsid w:val="0055798A"/>
    <w:rsid w:val="00557A70"/>
    <w:rsid w:val="00557C59"/>
    <w:rsid w:val="00557FDB"/>
    <w:rsid w:val="00560147"/>
    <w:rsid w:val="005605D7"/>
    <w:rsid w:val="005607EA"/>
    <w:rsid w:val="0056096F"/>
    <w:rsid w:val="005612EA"/>
    <w:rsid w:val="00561A93"/>
    <w:rsid w:val="00561D9D"/>
    <w:rsid w:val="005620DE"/>
    <w:rsid w:val="00562294"/>
    <w:rsid w:val="00562395"/>
    <w:rsid w:val="00562425"/>
    <w:rsid w:val="005625EE"/>
    <w:rsid w:val="005626DF"/>
    <w:rsid w:val="00562CE9"/>
    <w:rsid w:val="00562F36"/>
    <w:rsid w:val="005635DA"/>
    <w:rsid w:val="00563AB8"/>
    <w:rsid w:val="00563E34"/>
    <w:rsid w:val="00563FFA"/>
    <w:rsid w:val="00564170"/>
    <w:rsid w:val="00564495"/>
    <w:rsid w:val="005645E3"/>
    <w:rsid w:val="00564976"/>
    <w:rsid w:val="00564B4F"/>
    <w:rsid w:val="005650E7"/>
    <w:rsid w:val="00565135"/>
    <w:rsid w:val="005652B5"/>
    <w:rsid w:val="005654DC"/>
    <w:rsid w:val="0056575C"/>
    <w:rsid w:val="00565E6D"/>
    <w:rsid w:val="0056657E"/>
    <w:rsid w:val="0056688F"/>
    <w:rsid w:val="005668D6"/>
    <w:rsid w:val="00566A4D"/>
    <w:rsid w:val="00566DEE"/>
    <w:rsid w:val="005675B2"/>
    <w:rsid w:val="005679D9"/>
    <w:rsid w:val="00567A34"/>
    <w:rsid w:val="00567CA4"/>
    <w:rsid w:val="00567E05"/>
    <w:rsid w:val="00570092"/>
    <w:rsid w:val="0057070F"/>
    <w:rsid w:val="005708F6"/>
    <w:rsid w:val="005709BF"/>
    <w:rsid w:val="00570B32"/>
    <w:rsid w:val="0057125B"/>
    <w:rsid w:val="0057135C"/>
    <w:rsid w:val="005714D2"/>
    <w:rsid w:val="0057197D"/>
    <w:rsid w:val="00571CCF"/>
    <w:rsid w:val="00571EAF"/>
    <w:rsid w:val="00572049"/>
    <w:rsid w:val="005720A1"/>
    <w:rsid w:val="0057250B"/>
    <w:rsid w:val="005725A1"/>
    <w:rsid w:val="00572713"/>
    <w:rsid w:val="005729CB"/>
    <w:rsid w:val="00572C77"/>
    <w:rsid w:val="00572DD7"/>
    <w:rsid w:val="00572EDC"/>
    <w:rsid w:val="005731EC"/>
    <w:rsid w:val="005733C0"/>
    <w:rsid w:val="0057351A"/>
    <w:rsid w:val="005735C9"/>
    <w:rsid w:val="00573679"/>
    <w:rsid w:val="005736B6"/>
    <w:rsid w:val="005736F6"/>
    <w:rsid w:val="00573D0B"/>
    <w:rsid w:val="005741D5"/>
    <w:rsid w:val="00574315"/>
    <w:rsid w:val="00574978"/>
    <w:rsid w:val="00575044"/>
    <w:rsid w:val="00575593"/>
    <w:rsid w:val="00575728"/>
    <w:rsid w:val="0057590F"/>
    <w:rsid w:val="00576183"/>
    <w:rsid w:val="0057636A"/>
    <w:rsid w:val="0057639B"/>
    <w:rsid w:val="005767E3"/>
    <w:rsid w:val="0057681D"/>
    <w:rsid w:val="00576D92"/>
    <w:rsid w:val="00576E23"/>
    <w:rsid w:val="00577021"/>
    <w:rsid w:val="005775A1"/>
    <w:rsid w:val="005775F7"/>
    <w:rsid w:val="005777D7"/>
    <w:rsid w:val="00577812"/>
    <w:rsid w:val="00577918"/>
    <w:rsid w:val="0058018E"/>
    <w:rsid w:val="005802FE"/>
    <w:rsid w:val="005805EA"/>
    <w:rsid w:val="0058068A"/>
    <w:rsid w:val="00580867"/>
    <w:rsid w:val="005810EF"/>
    <w:rsid w:val="005811B2"/>
    <w:rsid w:val="005814D2"/>
    <w:rsid w:val="00581514"/>
    <w:rsid w:val="00581777"/>
    <w:rsid w:val="00581A7B"/>
    <w:rsid w:val="00581B79"/>
    <w:rsid w:val="00582789"/>
    <w:rsid w:val="00582861"/>
    <w:rsid w:val="005828B3"/>
    <w:rsid w:val="00582C2D"/>
    <w:rsid w:val="00582D20"/>
    <w:rsid w:val="00582F40"/>
    <w:rsid w:val="00582F57"/>
    <w:rsid w:val="0058357F"/>
    <w:rsid w:val="005835F0"/>
    <w:rsid w:val="00583E9A"/>
    <w:rsid w:val="00583EEE"/>
    <w:rsid w:val="0058408A"/>
    <w:rsid w:val="00584166"/>
    <w:rsid w:val="00584314"/>
    <w:rsid w:val="0058464D"/>
    <w:rsid w:val="00584882"/>
    <w:rsid w:val="00585515"/>
    <w:rsid w:val="00585A5F"/>
    <w:rsid w:val="00585A75"/>
    <w:rsid w:val="00585B99"/>
    <w:rsid w:val="00585D7B"/>
    <w:rsid w:val="0058641E"/>
    <w:rsid w:val="00586A61"/>
    <w:rsid w:val="00586A7C"/>
    <w:rsid w:val="00587225"/>
    <w:rsid w:val="005872DB"/>
    <w:rsid w:val="00587A39"/>
    <w:rsid w:val="00587A90"/>
    <w:rsid w:val="00587D23"/>
    <w:rsid w:val="00590039"/>
    <w:rsid w:val="00590128"/>
    <w:rsid w:val="00590756"/>
    <w:rsid w:val="00590999"/>
    <w:rsid w:val="00590B18"/>
    <w:rsid w:val="00590D9B"/>
    <w:rsid w:val="00590E4F"/>
    <w:rsid w:val="00591246"/>
    <w:rsid w:val="005913F3"/>
    <w:rsid w:val="00591458"/>
    <w:rsid w:val="00591479"/>
    <w:rsid w:val="00591702"/>
    <w:rsid w:val="00591859"/>
    <w:rsid w:val="005918F1"/>
    <w:rsid w:val="00591C2E"/>
    <w:rsid w:val="00591D73"/>
    <w:rsid w:val="00591FD3"/>
    <w:rsid w:val="00592140"/>
    <w:rsid w:val="005921C2"/>
    <w:rsid w:val="005925F3"/>
    <w:rsid w:val="00592832"/>
    <w:rsid w:val="00592AFC"/>
    <w:rsid w:val="00592B5F"/>
    <w:rsid w:val="00593423"/>
    <w:rsid w:val="0059358F"/>
    <w:rsid w:val="005935BD"/>
    <w:rsid w:val="005936A1"/>
    <w:rsid w:val="00593878"/>
    <w:rsid w:val="00593B76"/>
    <w:rsid w:val="00593CA3"/>
    <w:rsid w:val="00593D02"/>
    <w:rsid w:val="00594031"/>
    <w:rsid w:val="0059452D"/>
    <w:rsid w:val="00594719"/>
    <w:rsid w:val="00594A1A"/>
    <w:rsid w:val="00594B0A"/>
    <w:rsid w:val="00594BF3"/>
    <w:rsid w:val="005954C3"/>
    <w:rsid w:val="00595611"/>
    <w:rsid w:val="005956F8"/>
    <w:rsid w:val="00595E7F"/>
    <w:rsid w:val="00595F20"/>
    <w:rsid w:val="00595F83"/>
    <w:rsid w:val="00595F92"/>
    <w:rsid w:val="00596241"/>
    <w:rsid w:val="00596A12"/>
    <w:rsid w:val="005971F7"/>
    <w:rsid w:val="005A0066"/>
    <w:rsid w:val="005A0192"/>
    <w:rsid w:val="005A05ED"/>
    <w:rsid w:val="005A076F"/>
    <w:rsid w:val="005A0BE6"/>
    <w:rsid w:val="005A1CA3"/>
    <w:rsid w:val="005A229F"/>
    <w:rsid w:val="005A289D"/>
    <w:rsid w:val="005A2A62"/>
    <w:rsid w:val="005A2B02"/>
    <w:rsid w:val="005A2B6E"/>
    <w:rsid w:val="005A2BFD"/>
    <w:rsid w:val="005A300F"/>
    <w:rsid w:val="005A318E"/>
    <w:rsid w:val="005A355F"/>
    <w:rsid w:val="005A3890"/>
    <w:rsid w:val="005A3C2A"/>
    <w:rsid w:val="005A3DFD"/>
    <w:rsid w:val="005A3EBF"/>
    <w:rsid w:val="005A4585"/>
    <w:rsid w:val="005A5129"/>
    <w:rsid w:val="005A542C"/>
    <w:rsid w:val="005A5745"/>
    <w:rsid w:val="005A6096"/>
    <w:rsid w:val="005A6161"/>
    <w:rsid w:val="005A61EF"/>
    <w:rsid w:val="005A700F"/>
    <w:rsid w:val="005A74E2"/>
    <w:rsid w:val="005A74FB"/>
    <w:rsid w:val="005A77A7"/>
    <w:rsid w:val="005A797D"/>
    <w:rsid w:val="005B021C"/>
    <w:rsid w:val="005B04C1"/>
    <w:rsid w:val="005B0923"/>
    <w:rsid w:val="005B09F3"/>
    <w:rsid w:val="005B0E5B"/>
    <w:rsid w:val="005B1700"/>
    <w:rsid w:val="005B1AA6"/>
    <w:rsid w:val="005B1BAB"/>
    <w:rsid w:val="005B1D23"/>
    <w:rsid w:val="005B1D9B"/>
    <w:rsid w:val="005B1DB3"/>
    <w:rsid w:val="005B1E28"/>
    <w:rsid w:val="005B1EB1"/>
    <w:rsid w:val="005B1F6F"/>
    <w:rsid w:val="005B252B"/>
    <w:rsid w:val="005B2A6E"/>
    <w:rsid w:val="005B2B65"/>
    <w:rsid w:val="005B2BC3"/>
    <w:rsid w:val="005B2D56"/>
    <w:rsid w:val="005B3642"/>
    <w:rsid w:val="005B47B4"/>
    <w:rsid w:val="005B496E"/>
    <w:rsid w:val="005B4A64"/>
    <w:rsid w:val="005B4C2C"/>
    <w:rsid w:val="005B54B6"/>
    <w:rsid w:val="005B5784"/>
    <w:rsid w:val="005B57D5"/>
    <w:rsid w:val="005B5DEB"/>
    <w:rsid w:val="005B6368"/>
    <w:rsid w:val="005B6BD8"/>
    <w:rsid w:val="005B6ED5"/>
    <w:rsid w:val="005B6F49"/>
    <w:rsid w:val="005B7051"/>
    <w:rsid w:val="005B7181"/>
    <w:rsid w:val="005B7366"/>
    <w:rsid w:val="005B73F7"/>
    <w:rsid w:val="005B76E1"/>
    <w:rsid w:val="005B7BE4"/>
    <w:rsid w:val="005B7CD4"/>
    <w:rsid w:val="005B7EE9"/>
    <w:rsid w:val="005C0261"/>
    <w:rsid w:val="005C044F"/>
    <w:rsid w:val="005C0537"/>
    <w:rsid w:val="005C0DD5"/>
    <w:rsid w:val="005C1101"/>
    <w:rsid w:val="005C161F"/>
    <w:rsid w:val="005C1F4C"/>
    <w:rsid w:val="005C225C"/>
    <w:rsid w:val="005C24B5"/>
    <w:rsid w:val="005C2DB1"/>
    <w:rsid w:val="005C37E6"/>
    <w:rsid w:val="005C3B20"/>
    <w:rsid w:val="005C43E1"/>
    <w:rsid w:val="005C4BEE"/>
    <w:rsid w:val="005C4C56"/>
    <w:rsid w:val="005C4FAA"/>
    <w:rsid w:val="005C523F"/>
    <w:rsid w:val="005C5B46"/>
    <w:rsid w:val="005C604D"/>
    <w:rsid w:val="005C67C4"/>
    <w:rsid w:val="005C685C"/>
    <w:rsid w:val="005C7AB1"/>
    <w:rsid w:val="005C7F8B"/>
    <w:rsid w:val="005D0215"/>
    <w:rsid w:val="005D02EE"/>
    <w:rsid w:val="005D0575"/>
    <w:rsid w:val="005D06E9"/>
    <w:rsid w:val="005D0B4F"/>
    <w:rsid w:val="005D0C59"/>
    <w:rsid w:val="005D0F32"/>
    <w:rsid w:val="005D0F75"/>
    <w:rsid w:val="005D10DF"/>
    <w:rsid w:val="005D15B2"/>
    <w:rsid w:val="005D1775"/>
    <w:rsid w:val="005D191E"/>
    <w:rsid w:val="005D1F70"/>
    <w:rsid w:val="005D1FA2"/>
    <w:rsid w:val="005D2461"/>
    <w:rsid w:val="005D2C7B"/>
    <w:rsid w:val="005D2D36"/>
    <w:rsid w:val="005D3245"/>
    <w:rsid w:val="005D4100"/>
    <w:rsid w:val="005D4320"/>
    <w:rsid w:val="005D4B38"/>
    <w:rsid w:val="005D4C6D"/>
    <w:rsid w:val="005D57E1"/>
    <w:rsid w:val="005D5BCF"/>
    <w:rsid w:val="005D5D1E"/>
    <w:rsid w:val="005D6314"/>
    <w:rsid w:val="005D665E"/>
    <w:rsid w:val="005D67A9"/>
    <w:rsid w:val="005D681F"/>
    <w:rsid w:val="005D7561"/>
    <w:rsid w:val="005D7697"/>
    <w:rsid w:val="005D7FC5"/>
    <w:rsid w:val="005E04AB"/>
    <w:rsid w:val="005E0588"/>
    <w:rsid w:val="005E05E5"/>
    <w:rsid w:val="005E06A3"/>
    <w:rsid w:val="005E0824"/>
    <w:rsid w:val="005E0A94"/>
    <w:rsid w:val="005E0C0C"/>
    <w:rsid w:val="005E0EC2"/>
    <w:rsid w:val="005E1364"/>
    <w:rsid w:val="005E1534"/>
    <w:rsid w:val="005E1571"/>
    <w:rsid w:val="005E1B35"/>
    <w:rsid w:val="005E1EC4"/>
    <w:rsid w:val="005E2014"/>
    <w:rsid w:val="005E263C"/>
    <w:rsid w:val="005E274F"/>
    <w:rsid w:val="005E2F82"/>
    <w:rsid w:val="005E3155"/>
    <w:rsid w:val="005E3388"/>
    <w:rsid w:val="005E39D9"/>
    <w:rsid w:val="005E3F5D"/>
    <w:rsid w:val="005E432C"/>
    <w:rsid w:val="005E464E"/>
    <w:rsid w:val="005E48E2"/>
    <w:rsid w:val="005E497A"/>
    <w:rsid w:val="005E52B8"/>
    <w:rsid w:val="005E5A5A"/>
    <w:rsid w:val="005E5C0A"/>
    <w:rsid w:val="005E5C19"/>
    <w:rsid w:val="005E641A"/>
    <w:rsid w:val="005E6848"/>
    <w:rsid w:val="005E6927"/>
    <w:rsid w:val="005E6974"/>
    <w:rsid w:val="005E6B14"/>
    <w:rsid w:val="005E6BC9"/>
    <w:rsid w:val="005E6CF6"/>
    <w:rsid w:val="005E6DF1"/>
    <w:rsid w:val="005E7797"/>
    <w:rsid w:val="005E77CC"/>
    <w:rsid w:val="005E7942"/>
    <w:rsid w:val="005E7CA4"/>
    <w:rsid w:val="005E7E39"/>
    <w:rsid w:val="005E7E8A"/>
    <w:rsid w:val="005F009E"/>
    <w:rsid w:val="005F018E"/>
    <w:rsid w:val="005F01EF"/>
    <w:rsid w:val="005F032F"/>
    <w:rsid w:val="005F07A6"/>
    <w:rsid w:val="005F09EF"/>
    <w:rsid w:val="005F11F3"/>
    <w:rsid w:val="005F13CD"/>
    <w:rsid w:val="005F1F5C"/>
    <w:rsid w:val="005F212F"/>
    <w:rsid w:val="005F2234"/>
    <w:rsid w:val="005F2262"/>
    <w:rsid w:val="005F255A"/>
    <w:rsid w:val="005F27E8"/>
    <w:rsid w:val="005F2827"/>
    <w:rsid w:val="005F2875"/>
    <w:rsid w:val="005F2B73"/>
    <w:rsid w:val="005F2D93"/>
    <w:rsid w:val="005F3692"/>
    <w:rsid w:val="005F3A76"/>
    <w:rsid w:val="005F3DC8"/>
    <w:rsid w:val="005F3EFE"/>
    <w:rsid w:val="005F40FE"/>
    <w:rsid w:val="005F460D"/>
    <w:rsid w:val="005F48ED"/>
    <w:rsid w:val="005F4C7E"/>
    <w:rsid w:val="005F5691"/>
    <w:rsid w:val="005F5953"/>
    <w:rsid w:val="005F5AE0"/>
    <w:rsid w:val="005F5F5E"/>
    <w:rsid w:val="005F6037"/>
    <w:rsid w:val="005F6583"/>
    <w:rsid w:val="005F7294"/>
    <w:rsid w:val="005F7A1C"/>
    <w:rsid w:val="005F7AA7"/>
    <w:rsid w:val="0060008C"/>
    <w:rsid w:val="00600277"/>
    <w:rsid w:val="006007BF"/>
    <w:rsid w:val="00600A7E"/>
    <w:rsid w:val="00600CB8"/>
    <w:rsid w:val="00600DFA"/>
    <w:rsid w:val="00600E46"/>
    <w:rsid w:val="00600F5E"/>
    <w:rsid w:val="0060107A"/>
    <w:rsid w:val="006019CB"/>
    <w:rsid w:val="00601DCE"/>
    <w:rsid w:val="00603681"/>
    <w:rsid w:val="0060388F"/>
    <w:rsid w:val="00603971"/>
    <w:rsid w:val="00603C3E"/>
    <w:rsid w:val="00603F5C"/>
    <w:rsid w:val="0060415E"/>
    <w:rsid w:val="00604201"/>
    <w:rsid w:val="006055D2"/>
    <w:rsid w:val="0060596A"/>
    <w:rsid w:val="00605D23"/>
    <w:rsid w:val="006061FB"/>
    <w:rsid w:val="0060678A"/>
    <w:rsid w:val="00606B0A"/>
    <w:rsid w:val="00606F07"/>
    <w:rsid w:val="00607010"/>
    <w:rsid w:val="0060715A"/>
    <w:rsid w:val="00607283"/>
    <w:rsid w:val="00607288"/>
    <w:rsid w:val="0060736E"/>
    <w:rsid w:val="006076BB"/>
    <w:rsid w:val="00607AD5"/>
    <w:rsid w:val="00607F23"/>
    <w:rsid w:val="00610317"/>
    <w:rsid w:val="00610374"/>
    <w:rsid w:val="0061039B"/>
    <w:rsid w:val="00610647"/>
    <w:rsid w:val="0061074D"/>
    <w:rsid w:val="006109DD"/>
    <w:rsid w:val="00610F1B"/>
    <w:rsid w:val="00611701"/>
    <w:rsid w:val="00611952"/>
    <w:rsid w:val="00611A74"/>
    <w:rsid w:val="0061206F"/>
    <w:rsid w:val="00612891"/>
    <w:rsid w:val="0061330D"/>
    <w:rsid w:val="00613C8D"/>
    <w:rsid w:val="00613D60"/>
    <w:rsid w:val="00613D7D"/>
    <w:rsid w:val="00614388"/>
    <w:rsid w:val="00614948"/>
    <w:rsid w:val="006149CA"/>
    <w:rsid w:val="00614AE0"/>
    <w:rsid w:val="00614BD0"/>
    <w:rsid w:val="006150BC"/>
    <w:rsid w:val="006158E4"/>
    <w:rsid w:val="00615B97"/>
    <w:rsid w:val="00615BBC"/>
    <w:rsid w:val="006161F3"/>
    <w:rsid w:val="006168B7"/>
    <w:rsid w:val="0061694A"/>
    <w:rsid w:val="00617756"/>
    <w:rsid w:val="00617CE0"/>
    <w:rsid w:val="00617E25"/>
    <w:rsid w:val="00617E71"/>
    <w:rsid w:val="006200E6"/>
    <w:rsid w:val="006201EE"/>
    <w:rsid w:val="006205F5"/>
    <w:rsid w:val="00620B8C"/>
    <w:rsid w:val="0062133C"/>
    <w:rsid w:val="006214D1"/>
    <w:rsid w:val="00621699"/>
    <w:rsid w:val="00621A33"/>
    <w:rsid w:val="006220E3"/>
    <w:rsid w:val="00622B15"/>
    <w:rsid w:val="00622CBD"/>
    <w:rsid w:val="0062307C"/>
    <w:rsid w:val="0062323F"/>
    <w:rsid w:val="006237D4"/>
    <w:rsid w:val="00623E64"/>
    <w:rsid w:val="00623EFF"/>
    <w:rsid w:val="006241EF"/>
    <w:rsid w:val="0062438F"/>
    <w:rsid w:val="00624CC5"/>
    <w:rsid w:val="00624CD4"/>
    <w:rsid w:val="00624EF8"/>
    <w:rsid w:val="00625099"/>
    <w:rsid w:val="006252B9"/>
    <w:rsid w:val="0062546E"/>
    <w:rsid w:val="0062558C"/>
    <w:rsid w:val="0062591F"/>
    <w:rsid w:val="00625BBB"/>
    <w:rsid w:val="00625D2D"/>
    <w:rsid w:val="00625E8B"/>
    <w:rsid w:val="00626159"/>
    <w:rsid w:val="0062645D"/>
    <w:rsid w:val="00626B3F"/>
    <w:rsid w:val="00626CFF"/>
    <w:rsid w:val="00626EF5"/>
    <w:rsid w:val="00626F97"/>
    <w:rsid w:val="00627C9A"/>
    <w:rsid w:val="00627E7E"/>
    <w:rsid w:val="00630634"/>
    <w:rsid w:val="00630B0D"/>
    <w:rsid w:val="00630B2C"/>
    <w:rsid w:val="006312C4"/>
    <w:rsid w:val="00631305"/>
    <w:rsid w:val="006313A5"/>
    <w:rsid w:val="0063153D"/>
    <w:rsid w:val="00631A6F"/>
    <w:rsid w:val="00631DA4"/>
    <w:rsid w:val="00631E34"/>
    <w:rsid w:val="006321D1"/>
    <w:rsid w:val="00633059"/>
    <w:rsid w:val="0063318B"/>
    <w:rsid w:val="006332A6"/>
    <w:rsid w:val="0063348C"/>
    <w:rsid w:val="00633548"/>
    <w:rsid w:val="00633B07"/>
    <w:rsid w:val="00633B1A"/>
    <w:rsid w:val="00633B44"/>
    <w:rsid w:val="00633DAF"/>
    <w:rsid w:val="006343AA"/>
    <w:rsid w:val="00634424"/>
    <w:rsid w:val="00634548"/>
    <w:rsid w:val="00634866"/>
    <w:rsid w:val="00634896"/>
    <w:rsid w:val="006348C1"/>
    <w:rsid w:val="006348CD"/>
    <w:rsid w:val="006350B7"/>
    <w:rsid w:val="006352F3"/>
    <w:rsid w:val="00635905"/>
    <w:rsid w:val="00635F6E"/>
    <w:rsid w:val="0063616B"/>
    <w:rsid w:val="006366D0"/>
    <w:rsid w:val="006369BB"/>
    <w:rsid w:val="00636A2D"/>
    <w:rsid w:val="00636B0C"/>
    <w:rsid w:val="00636B44"/>
    <w:rsid w:val="00636B84"/>
    <w:rsid w:val="00636E43"/>
    <w:rsid w:val="00636F78"/>
    <w:rsid w:val="00637DFB"/>
    <w:rsid w:val="006400AB"/>
    <w:rsid w:val="006400B8"/>
    <w:rsid w:val="00640369"/>
    <w:rsid w:val="006406BB"/>
    <w:rsid w:val="00640BB0"/>
    <w:rsid w:val="0064113A"/>
    <w:rsid w:val="00641913"/>
    <w:rsid w:val="00641B82"/>
    <w:rsid w:val="0064201E"/>
    <w:rsid w:val="0064292C"/>
    <w:rsid w:val="00642F1E"/>
    <w:rsid w:val="00642F8B"/>
    <w:rsid w:val="0064314A"/>
    <w:rsid w:val="00643396"/>
    <w:rsid w:val="00643812"/>
    <w:rsid w:val="00643D8A"/>
    <w:rsid w:val="00643EC7"/>
    <w:rsid w:val="00644553"/>
    <w:rsid w:val="00644787"/>
    <w:rsid w:val="006451AF"/>
    <w:rsid w:val="006455A2"/>
    <w:rsid w:val="006455F7"/>
    <w:rsid w:val="00645A04"/>
    <w:rsid w:val="00645EEE"/>
    <w:rsid w:val="00646061"/>
    <w:rsid w:val="006460C0"/>
    <w:rsid w:val="00646423"/>
    <w:rsid w:val="006465EE"/>
    <w:rsid w:val="006466F9"/>
    <w:rsid w:val="00646DA9"/>
    <w:rsid w:val="0064700A"/>
    <w:rsid w:val="0064704D"/>
    <w:rsid w:val="006472EC"/>
    <w:rsid w:val="00647484"/>
    <w:rsid w:val="00647728"/>
    <w:rsid w:val="00647A0C"/>
    <w:rsid w:val="00647D7E"/>
    <w:rsid w:val="00647EB7"/>
    <w:rsid w:val="00647FB0"/>
    <w:rsid w:val="00650017"/>
    <w:rsid w:val="006506DB"/>
    <w:rsid w:val="0065088D"/>
    <w:rsid w:val="00650CD7"/>
    <w:rsid w:val="00650EAB"/>
    <w:rsid w:val="00650FDF"/>
    <w:rsid w:val="0065110F"/>
    <w:rsid w:val="006511FB"/>
    <w:rsid w:val="0065180C"/>
    <w:rsid w:val="00651D26"/>
    <w:rsid w:val="00651FDA"/>
    <w:rsid w:val="0065203B"/>
    <w:rsid w:val="00652331"/>
    <w:rsid w:val="006523F8"/>
    <w:rsid w:val="006525C0"/>
    <w:rsid w:val="00652836"/>
    <w:rsid w:val="006530BD"/>
    <w:rsid w:val="0065319D"/>
    <w:rsid w:val="00653459"/>
    <w:rsid w:val="00653587"/>
    <w:rsid w:val="006536CC"/>
    <w:rsid w:val="0065385E"/>
    <w:rsid w:val="00653B85"/>
    <w:rsid w:val="00653E00"/>
    <w:rsid w:val="00653F71"/>
    <w:rsid w:val="0065438C"/>
    <w:rsid w:val="0065454A"/>
    <w:rsid w:val="0065459D"/>
    <w:rsid w:val="006549D8"/>
    <w:rsid w:val="00654AE8"/>
    <w:rsid w:val="00654BC1"/>
    <w:rsid w:val="00655094"/>
    <w:rsid w:val="006550F3"/>
    <w:rsid w:val="00655160"/>
    <w:rsid w:val="00655531"/>
    <w:rsid w:val="006555B0"/>
    <w:rsid w:val="00655808"/>
    <w:rsid w:val="00655A3E"/>
    <w:rsid w:val="00655D24"/>
    <w:rsid w:val="00655E2A"/>
    <w:rsid w:val="00655FC0"/>
    <w:rsid w:val="00655FE0"/>
    <w:rsid w:val="00656518"/>
    <w:rsid w:val="00656970"/>
    <w:rsid w:val="00656B58"/>
    <w:rsid w:val="00657050"/>
    <w:rsid w:val="0065738F"/>
    <w:rsid w:val="00657484"/>
    <w:rsid w:val="0065763B"/>
    <w:rsid w:val="00657C53"/>
    <w:rsid w:val="00657FAA"/>
    <w:rsid w:val="006603E9"/>
    <w:rsid w:val="006604A7"/>
    <w:rsid w:val="006605F7"/>
    <w:rsid w:val="006607C7"/>
    <w:rsid w:val="0066082E"/>
    <w:rsid w:val="00660A44"/>
    <w:rsid w:val="00660B10"/>
    <w:rsid w:val="00661299"/>
    <w:rsid w:val="006615B0"/>
    <w:rsid w:val="00661687"/>
    <w:rsid w:val="00661719"/>
    <w:rsid w:val="00661BCA"/>
    <w:rsid w:val="00662038"/>
    <w:rsid w:val="00662394"/>
    <w:rsid w:val="006623F9"/>
    <w:rsid w:val="006624F0"/>
    <w:rsid w:val="006626F5"/>
    <w:rsid w:val="00662FC5"/>
    <w:rsid w:val="00663056"/>
    <w:rsid w:val="006630AA"/>
    <w:rsid w:val="0066399A"/>
    <w:rsid w:val="006644FA"/>
    <w:rsid w:val="00664827"/>
    <w:rsid w:val="006649EC"/>
    <w:rsid w:val="006649F3"/>
    <w:rsid w:val="00664B69"/>
    <w:rsid w:val="00664DA6"/>
    <w:rsid w:val="00664E88"/>
    <w:rsid w:val="006653DE"/>
    <w:rsid w:val="006653E0"/>
    <w:rsid w:val="00665592"/>
    <w:rsid w:val="006658CD"/>
    <w:rsid w:val="00665A94"/>
    <w:rsid w:val="00665AEF"/>
    <w:rsid w:val="00665BCD"/>
    <w:rsid w:val="006660E8"/>
    <w:rsid w:val="006666EA"/>
    <w:rsid w:val="00666B6F"/>
    <w:rsid w:val="00666DD0"/>
    <w:rsid w:val="00666EFD"/>
    <w:rsid w:val="00667C31"/>
    <w:rsid w:val="00667EC1"/>
    <w:rsid w:val="00670041"/>
    <w:rsid w:val="0067023F"/>
    <w:rsid w:val="00670502"/>
    <w:rsid w:val="00670CA2"/>
    <w:rsid w:val="00670D32"/>
    <w:rsid w:val="00671119"/>
    <w:rsid w:val="006712DF"/>
    <w:rsid w:val="006713F3"/>
    <w:rsid w:val="00671A73"/>
    <w:rsid w:val="00671E25"/>
    <w:rsid w:val="00671EF4"/>
    <w:rsid w:val="006725CA"/>
    <w:rsid w:val="00672627"/>
    <w:rsid w:val="006729D7"/>
    <w:rsid w:val="00672B93"/>
    <w:rsid w:val="00672BFA"/>
    <w:rsid w:val="00672D13"/>
    <w:rsid w:val="00672E8C"/>
    <w:rsid w:val="00672EE8"/>
    <w:rsid w:val="0067356A"/>
    <w:rsid w:val="006737A7"/>
    <w:rsid w:val="0067443F"/>
    <w:rsid w:val="00674B38"/>
    <w:rsid w:val="00674E54"/>
    <w:rsid w:val="0067500B"/>
    <w:rsid w:val="0067575F"/>
    <w:rsid w:val="0067595A"/>
    <w:rsid w:val="00675A49"/>
    <w:rsid w:val="00675A6E"/>
    <w:rsid w:val="00676222"/>
    <w:rsid w:val="0067622B"/>
    <w:rsid w:val="0067628C"/>
    <w:rsid w:val="006768CD"/>
    <w:rsid w:val="00676966"/>
    <w:rsid w:val="00676CD3"/>
    <w:rsid w:val="00676D7B"/>
    <w:rsid w:val="00676E5E"/>
    <w:rsid w:val="00676E86"/>
    <w:rsid w:val="006770EE"/>
    <w:rsid w:val="00677858"/>
    <w:rsid w:val="006779ED"/>
    <w:rsid w:val="00677CD4"/>
    <w:rsid w:val="0068058A"/>
    <w:rsid w:val="00680ABD"/>
    <w:rsid w:val="006811A0"/>
    <w:rsid w:val="00681645"/>
    <w:rsid w:val="00681A33"/>
    <w:rsid w:val="00681F95"/>
    <w:rsid w:val="00682044"/>
    <w:rsid w:val="006821E5"/>
    <w:rsid w:val="00682408"/>
    <w:rsid w:val="0068261B"/>
    <w:rsid w:val="00682874"/>
    <w:rsid w:val="006828AD"/>
    <w:rsid w:val="00682A62"/>
    <w:rsid w:val="00682D18"/>
    <w:rsid w:val="00682D38"/>
    <w:rsid w:val="00682D74"/>
    <w:rsid w:val="006831A2"/>
    <w:rsid w:val="00683B53"/>
    <w:rsid w:val="00683E5F"/>
    <w:rsid w:val="0068431E"/>
    <w:rsid w:val="00684456"/>
    <w:rsid w:val="00684546"/>
    <w:rsid w:val="006847A0"/>
    <w:rsid w:val="00684B32"/>
    <w:rsid w:val="00684C99"/>
    <w:rsid w:val="00684E0C"/>
    <w:rsid w:val="00684FD9"/>
    <w:rsid w:val="00685161"/>
    <w:rsid w:val="00685181"/>
    <w:rsid w:val="0068543A"/>
    <w:rsid w:val="0068618B"/>
    <w:rsid w:val="00686272"/>
    <w:rsid w:val="0068628D"/>
    <w:rsid w:val="00686608"/>
    <w:rsid w:val="0068671F"/>
    <w:rsid w:val="0068690B"/>
    <w:rsid w:val="006869B9"/>
    <w:rsid w:val="006872E2"/>
    <w:rsid w:val="006877E9"/>
    <w:rsid w:val="00687D46"/>
    <w:rsid w:val="006906B3"/>
    <w:rsid w:val="006908C9"/>
    <w:rsid w:val="00690A18"/>
    <w:rsid w:val="00690A19"/>
    <w:rsid w:val="00690B06"/>
    <w:rsid w:val="00690C18"/>
    <w:rsid w:val="00690F0B"/>
    <w:rsid w:val="00691DE3"/>
    <w:rsid w:val="0069230E"/>
    <w:rsid w:val="0069237B"/>
    <w:rsid w:val="00692534"/>
    <w:rsid w:val="006926CB"/>
    <w:rsid w:val="006926CF"/>
    <w:rsid w:val="006927D9"/>
    <w:rsid w:val="006927ED"/>
    <w:rsid w:val="0069284A"/>
    <w:rsid w:val="006928A4"/>
    <w:rsid w:val="006929BA"/>
    <w:rsid w:val="006929E1"/>
    <w:rsid w:val="006929EA"/>
    <w:rsid w:val="00692C9C"/>
    <w:rsid w:val="00692E82"/>
    <w:rsid w:val="00692EE8"/>
    <w:rsid w:val="00693205"/>
    <w:rsid w:val="006934BE"/>
    <w:rsid w:val="006934CA"/>
    <w:rsid w:val="006935C2"/>
    <w:rsid w:val="0069360B"/>
    <w:rsid w:val="0069362C"/>
    <w:rsid w:val="0069380B"/>
    <w:rsid w:val="0069393B"/>
    <w:rsid w:val="00693A59"/>
    <w:rsid w:val="00693E4D"/>
    <w:rsid w:val="006943F2"/>
    <w:rsid w:val="0069496B"/>
    <w:rsid w:val="00694B43"/>
    <w:rsid w:val="00694DD3"/>
    <w:rsid w:val="00695493"/>
    <w:rsid w:val="006954C8"/>
    <w:rsid w:val="0069566F"/>
    <w:rsid w:val="00695693"/>
    <w:rsid w:val="006957EA"/>
    <w:rsid w:val="00695AC2"/>
    <w:rsid w:val="00695DA4"/>
    <w:rsid w:val="00695F66"/>
    <w:rsid w:val="00696033"/>
    <w:rsid w:val="006962BD"/>
    <w:rsid w:val="00696510"/>
    <w:rsid w:val="0069686F"/>
    <w:rsid w:val="00696CFE"/>
    <w:rsid w:val="00696D8A"/>
    <w:rsid w:val="006973CE"/>
    <w:rsid w:val="00697525"/>
    <w:rsid w:val="00697F62"/>
    <w:rsid w:val="006A02A0"/>
    <w:rsid w:val="006A0300"/>
    <w:rsid w:val="006A08CF"/>
    <w:rsid w:val="006A0D7F"/>
    <w:rsid w:val="006A1108"/>
    <w:rsid w:val="006A137B"/>
    <w:rsid w:val="006A1462"/>
    <w:rsid w:val="006A19B8"/>
    <w:rsid w:val="006A1A17"/>
    <w:rsid w:val="006A1B9F"/>
    <w:rsid w:val="006A1C7F"/>
    <w:rsid w:val="006A22A9"/>
    <w:rsid w:val="006A266D"/>
    <w:rsid w:val="006A2CD7"/>
    <w:rsid w:val="006A309D"/>
    <w:rsid w:val="006A33B5"/>
    <w:rsid w:val="006A347A"/>
    <w:rsid w:val="006A3492"/>
    <w:rsid w:val="006A35E3"/>
    <w:rsid w:val="006A360E"/>
    <w:rsid w:val="006A3778"/>
    <w:rsid w:val="006A3B99"/>
    <w:rsid w:val="006A3CA0"/>
    <w:rsid w:val="006A4040"/>
    <w:rsid w:val="006A4598"/>
    <w:rsid w:val="006A48BE"/>
    <w:rsid w:val="006A4C1A"/>
    <w:rsid w:val="006A4F09"/>
    <w:rsid w:val="006A541B"/>
    <w:rsid w:val="006A56A8"/>
    <w:rsid w:val="006A5B9C"/>
    <w:rsid w:val="006A5EA5"/>
    <w:rsid w:val="006A63C0"/>
    <w:rsid w:val="006A6661"/>
    <w:rsid w:val="006A6786"/>
    <w:rsid w:val="006A6A36"/>
    <w:rsid w:val="006A6C1A"/>
    <w:rsid w:val="006A6D67"/>
    <w:rsid w:val="006A6DDC"/>
    <w:rsid w:val="006A6F90"/>
    <w:rsid w:val="006A7AE2"/>
    <w:rsid w:val="006A7FF7"/>
    <w:rsid w:val="006B0C2D"/>
    <w:rsid w:val="006B0CDE"/>
    <w:rsid w:val="006B0D98"/>
    <w:rsid w:val="006B1052"/>
    <w:rsid w:val="006B131D"/>
    <w:rsid w:val="006B1A38"/>
    <w:rsid w:val="006B1A76"/>
    <w:rsid w:val="006B1BA8"/>
    <w:rsid w:val="006B1BB9"/>
    <w:rsid w:val="006B1D45"/>
    <w:rsid w:val="006B21AC"/>
    <w:rsid w:val="006B28FC"/>
    <w:rsid w:val="006B2A9E"/>
    <w:rsid w:val="006B2BBE"/>
    <w:rsid w:val="006B2EF3"/>
    <w:rsid w:val="006B2F1F"/>
    <w:rsid w:val="006B30F9"/>
    <w:rsid w:val="006B322D"/>
    <w:rsid w:val="006B35FE"/>
    <w:rsid w:val="006B3AA1"/>
    <w:rsid w:val="006B3C64"/>
    <w:rsid w:val="006B3CAA"/>
    <w:rsid w:val="006B3CF3"/>
    <w:rsid w:val="006B3DB8"/>
    <w:rsid w:val="006B4050"/>
    <w:rsid w:val="006B4554"/>
    <w:rsid w:val="006B4AD4"/>
    <w:rsid w:val="006B4BA5"/>
    <w:rsid w:val="006B4CC6"/>
    <w:rsid w:val="006B50A5"/>
    <w:rsid w:val="006B5297"/>
    <w:rsid w:val="006B564B"/>
    <w:rsid w:val="006B589A"/>
    <w:rsid w:val="006B58EF"/>
    <w:rsid w:val="006B59FF"/>
    <w:rsid w:val="006B5B49"/>
    <w:rsid w:val="006B5E71"/>
    <w:rsid w:val="006B67BE"/>
    <w:rsid w:val="006B6C4F"/>
    <w:rsid w:val="006B7151"/>
    <w:rsid w:val="006B71AA"/>
    <w:rsid w:val="006B7A46"/>
    <w:rsid w:val="006B7D2B"/>
    <w:rsid w:val="006B7EE3"/>
    <w:rsid w:val="006B7EF0"/>
    <w:rsid w:val="006C0061"/>
    <w:rsid w:val="006C01A4"/>
    <w:rsid w:val="006C02D4"/>
    <w:rsid w:val="006C033C"/>
    <w:rsid w:val="006C0E31"/>
    <w:rsid w:val="006C140E"/>
    <w:rsid w:val="006C1581"/>
    <w:rsid w:val="006C197C"/>
    <w:rsid w:val="006C1AFB"/>
    <w:rsid w:val="006C1B2E"/>
    <w:rsid w:val="006C1CEA"/>
    <w:rsid w:val="006C1E00"/>
    <w:rsid w:val="006C2023"/>
    <w:rsid w:val="006C252F"/>
    <w:rsid w:val="006C2551"/>
    <w:rsid w:val="006C2980"/>
    <w:rsid w:val="006C2A27"/>
    <w:rsid w:val="006C2BC6"/>
    <w:rsid w:val="006C2C93"/>
    <w:rsid w:val="006C2CE5"/>
    <w:rsid w:val="006C3050"/>
    <w:rsid w:val="006C369A"/>
    <w:rsid w:val="006C3A9E"/>
    <w:rsid w:val="006C3B63"/>
    <w:rsid w:val="006C3D59"/>
    <w:rsid w:val="006C3DE7"/>
    <w:rsid w:val="006C407C"/>
    <w:rsid w:val="006C43C8"/>
    <w:rsid w:val="006C4A7E"/>
    <w:rsid w:val="006C4E5A"/>
    <w:rsid w:val="006C512E"/>
    <w:rsid w:val="006C5422"/>
    <w:rsid w:val="006C55BD"/>
    <w:rsid w:val="006C5667"/>
    <w:rsid w:val="006C571E"/>
    <w:rsid w:val="006C616A"/>
    <w:rsid w:val="006C62C3"/>
    <w:rsid w:val="006C6349"/>
    <w:rsid w:val="006C77D0"/>
    <w:rsid w:val="006C7872"/>
    <w:rsid w:val="006C78B5"/>
    <w:rsid w:val="006C79D8"/>
    <w:rsid w:val="006C7D39"/>
    <w:rsid w:val="006C7E63"/>
    <w:rsid w:val="006D0582"/>
    <w:rsid w:val="006D0892"/>
    <w:rsid w:val="006D0B84"/>
    <w:rsid w:val="006D0FAD"/>
    <w:rsid w:val="006D1056"/>
    <w:rsid w:val="006D14EE"/>
    <w:rsid w:val="006D18B5"/>
    <w:rsid w:val="006D1AC2"/>
    <w:rsid w:val="006D1BB5"/>
    <w:rsid w:val="006D1C36"/>
    <w:rsid w:val="006D2057"/>
    <w:rsid w:val="006D220C"/>
    <w:rsid w:val="006D2535"/>
    <w:rsid w:val="006D272B"/>
    <w:rsid w:val="006D291F"/>
    <w:rsid w:val="006D2F70"/>
    <w:rsid w:val="006D3275"/>
    <w:rsid w:val="006D344C"/>
    <w:rsid w:val="006D3645"/>
    <w:rsid w:val="006D38CC"/>
    <w:rsid w:val="006D3949"/>
    <w:rsid w:val="006D39FD"/>
    <w:rsid w:val="006D3A53"/>
    <w:rsid w:val="006D3BB3"/>
    <w:rsid w:val="006D3D50"/>
    <w:rsid w:val="006D4026"/>
    <w:rsid w:val="006D48A2"/>
    <w:rsid w:val="006D515F"/>
    <w:rsid w:val="006D5268"/>
    <w:rsid w:val="006D52DB"/>
    <w:rsid w:val="006D5A28"/>
    <w:rsid w:val="006D5C94"/>
    <w:rsid w:val="006D5E82"/>
    <w:rsid w:val="006D615B"/>
    <w:rsid w:val="006D61A7"/>
    <w:rsid w:val="006D64FC"/>
    <w:rsid w:val="006D72CE"/>
    <w:rsid w:val="006D770F"/>
    <w:rsid w:val="006D7A82"/>
    <w:rsid w:val="006D7D75"/>
    <w:rsid w:val="006D7DDE"/>
    <w:rsid w:val="006D7F67"/>
    <w:rsid w:val="006D7FB9"/>
    <w:rsid w:val="006E00BF"/>
    <w:rsid w:val="006E0254"/>
    <w:rsid w:val="006E0A7B"/>
    <w:rsid w:val="006E1209"/>
    <w:rsid w:val="006E18AB"/>
    <w:rsid w:val="006E1E53"/>
    <w:rsid w:val="006E2614"/>
    <w:rsid w:val="006E2686"/>
    <w:rsid w:val="006E27EF"/>
    <w:rsid w:val="006E281F"/>
    <w:rsid w:val="006E2C93"/>
    <w:rsid w:val="006E3216"/>
    <w:rsid w:val="006E33FA"/>
    <w:rsid w:val="006E419C"/>
    <w:rsid w:val="006E4351"/>
    <w:rsid w:val="006E4A86"/>
    <w:rsid w:val="006E4CA4"/>
    <w:rsid w:val="006E4D90"/>
    <w:rsid w:val="006E4DE4"/>
    <w:rsid w:val="006E4F97"/>
    <w:rsid w:val="006E518A"/>
    <w:rsid w:val="006E57DB"/>
    <w:rsid w:val="006E582A"/>
    <w:rsid w:val="006E5951"/>
    <w:rsid w:val="006E5AE1"/>
    <w:rsid w:val="006E5CC1"/>
    <w:rsid w:val="006E6344"/>
    <w:rsid w:val="006E63D2"/>
    <w:rsid w:val="006E65E9"/>
    <w:rsid w:val="006E664E"/>
    <w:rsid w:val="006E66FE"/>
    <w:rsid w:val="006E6E05"/>
    <w:rsid w:val="006E6E32"/>
    <w:rsid w:val="006E7721"/>
    <w:rsid w:val="006E7805"/>
    <w:rsid w:val="006E7844"/>
    <w:rsid w:val="006E78CF"/>
    <w:rsid w:val="006E7986"/>
    <w:rsid w:val="006E7DB1"/>
    <w:rsid w:val="006F06C8"/>
    <w:rsid w:val="006F0BE3"/>
    <w:rsid w:val="006F12D3"/>
    <w:rsid w:val="006F1959"/>
    <w:rsid w:val="006F1C3D"/>
    <w:rsid w:val="006F1E40"/>
    <w:rsid w:val="006F21A7"/>
    <w:rsid w:val="006F21EB"/>
    <w:rsid w:val="006F2488"/>
    <w:rsid w:val="006F2700"/>
    <w:rsid w:val="006F2A67"/>
    <w:rsid w:val="006F2A78"/>
    <w:rsid w:val="006F2CC5"/>
    <w:rsid w:val="006F2F74"/>
    <w:rsid w:val="006F2FA9"/>
    <w:rsid w:val="006F309A"/>
    <w:rsid w:val="006F333D"/>
    <w:rsid w:val="006F3398"/>
    <w:rsid w:val="006F3434"/>
    <w:rsid w:val="006F345B"/>
    <w:rsid w:val="006F3D5E"/>
    <w:rsid w:val="006F4090"/>
    <w:rsid w:val="006F415C"/>
    <w:rsid w:val="006F4183"/>
    <w:rsid w:val="006F45BE"/>
    <w:rsid w:val="006F49A2"/>
    <w:rsid w:val="006F4BBE"/>
    <w:rsid w:val="006F4EB0"/>
    <w:rsid w:val="006F50C2"/>
    <w:rsid w:val="006F5188"/>
    <w:rsid w:val="006F5604"/>
    <w:rsid w:val="006F5676"/>
    <w:rsid w:val="006F5A13"/>
    <w:rsid w:val="006F5B33"/>
    <w:rsid w:val="006F5D4C"/>
    <w:rsid w:val="006F6031"/>
    <w:rsid w:val="006F6180"/>
    <w:rsid w:val="006F6CF0"/>
    <w:rsid w:val="006F6E54"/>
    <w:rsid w:val="006F6FB4"/>
    <w:rsid w:val="006F73A7"/>
    <w:rsid w:val="006F73B3"/>
    <w:rsid w:val="006F76F1"/>
    <w:rsid w:val="006F7724"/>
    <w:rsid w:val="006F7802"/>
    <w:rsid w:val="006F796C"/>
    <w:rsid w:val="0070024A"/>
    <w:rsid w:val="00700261"/>
    <w:rsid w:val="00700547"/>
    <w:rsid w:val="00700B1F"/>
    <w:rsid w:val="00700D65"/>
    <w:rsid w:val="007012ED"/>
    <w:rsid w:val="0070138D"/>
    <w:rsid w:val="007013EB"/>
    <w:rsid w:val="00701429"/>
    <w:rsid w:val="00701BED"/>
    <w:rsid w:val="00701D46"/>
    <w:rsid w:val="00701F07"/>
    <w:rsid w:val="00702132"/>
    <w:rsid w:val="00702729"/>
    <w:rsid w:val="00702788"/>
    <w:rsid w:val="00702B49"/>
    <w:rsid w:val="00702EA0"/>
    <w:rsid w:val="0070317B"/>
    <w:rsid w:val="00703367"/>
    <w:rsid w:val="007034A6"/>
    <w:rsid w:val="00703980"/>
    <w:rsid w:val="00703B1D"/>
    <w:rsid w:val="00703BDE"/>
    <w:rsid w:val="0070423D"/>
    <w:rsid w:val="007043A1"/>
    <w:rsid w:val="00704522"/>
    <w:rsid w:val="00704708"/>
    <w:rsid w:val="0070481C"/>
    <w:rsid w:val="007048C4"/>
    <w:rsid w:val="0070491C"/>
    <w:rsid w:val="00704EFD"/>
    <w:rsid w:val="0070559D"/>
    <w:rsid w:val="007058A3"/>
    <w:rsid w:val="00705A3C"/>
    <w:rsid w:val="00705B27"/>
    <w:rsid w:val="00705BA0"/>
    <w:rsid w:val="00705C41"/>
    <w:rsid w:val="0070608F"/>
    <w:rsid w:val="007060B4"/>
    <w:rsid w:val="00706356"/>
    <w:rsid w:val="00706454"/>
    <w:rsid w:val="0070648F"/>
    <w:rsid w:val="0070710F"/>
    <w:rsid w:val="00707288"/>
    <w:rsid w:val="0070728A"/>
    <w:rsid w:val="0070740C"/>
    <w:rsid w:val="00707722"/>
    <w:rsid w:val="00707B12"/>
    <w:rsid w:val="00710447"/>
    <w:rsid w:val="007105FE"/>
    <w:rsid w:val="00710621"/>
    <w:rsid w:val="00710900"/>
    <w:rsid w:val="00710B58"/>
    <w:rsid w:val="00711480"/>
    <w:rsid w:val="00711BDE"/>
    <w:rsid w:val="00711DB1"/>
    <w:rsid w:val="0071261B"/>
    <w:rsid w:val="0071354A"/>
    <w:rsid w:val="0071399B"/>
    <w:rsid w:val="00713B74"/>
    <w:rsid w:val="00713E96"/>
    <w:rsid w:val="0071457E"/>
    <w:rsid w:val="0071498B"/>
    <w:rsid w:val="007149F7"/>
    <w:rsid w:val="00714B46"/>
    <w:rsid w:val="00714BEC"/>
    <w:rsid w:val="00714C71"/>
    <w:rsid w:val="00714C76"/>
    <w:rsid w:val="007152A6"/>
    <w:rsid w:val="007152D2"/>
    <w:rsid w:val="0071538E"/>
    <w:rsid w:val="00715497"/>
    <w:rsid w:val="00715DF1"/>
    <w:rsid w:val="007160E3"/>
    <w:rsid w:val="0071625C"/>
    <w:rsid w:val="00716741"/>
    <w:rsid w:val="00716796"/>
    <w:rsid w:val="00716B13"/>
    <w:rsid w:val="00716C23"/>
    <w:rsid w:val="00716C28"/>
    <w:rsid w:val="00716D53"/>
    <w:rsid w:val="00717209"/>
    <w:rsid w:val="00717331"/>
    <w:rsid w:val="00717561"/>
    <w:rsid w:val="0071756F"/>
    <w:rsid w:val="00717765"/>
    <w:rsid w:val="00717842"/>
    <w:rsid w:val="00717B2A"/>
    <w:rsid w:val="00717FF4"/>
    <w:rsid w:val="00720567"/>
    <w:rsid w:val="0072065F"/>
    <w:rsid w:val="007207EE"/>
    <w:rsid w:val="00720832"/>
    <w:rsid w:val="007210F7"/>
    <w:rsid w:val="00721450"/>
    <w:rsid w:val="007218FB"/>
    <w:rsid w:val="00721DBF"/>
    <w:rsid w:val="00721FBC"/>
    <w:rsid w:val="007223A5"/>
    <w:rsid w:val="007227A9"/>
    <w:rsid w:val="0072294C"/>
    <w:rsid w:val="00722B39"/>
    <w:rsid w:val="00722D93"/>
    <w:rsid w:val="00723493"/>
    <w:rsid w:val="00723813"/>
    <w:rsid w:val="00723876"/>
    <w:rsid w:val="00723ABC"/>
    <w:rsid w:val="00723AD5"/>
    <w:rsid w:val="00723EFA"/>
    <w:rsid w:val="00724050"/>
    <w:rsid w:val="007241F3"/>
    <w:rsid w:val="007244EE"/>
    <w:rsid w:val="00724546"/>
    <w:rsid w:val="0072456C"/>
    <w:rsid w:val="00724607"/>
    <w:rsid w:val="00724B7B"/>
    <w:rsid w:val="00724C1D"/>
    <w:rsid w:val="00724D48"/>
    <w:rsid w:val="00724D6D"/>
    <w:rsid w:val="00724EA3"/>
    <w:rsid w:val="007250C4"/>
    <w:rsid w:val="00725BFC"/>
    <w:rsid w:val="00725FF7"/>
    <w:rsid w:val="007263D7"/>
    <w:rsid w:val="00726CCD"/>
    <w:rsid w:val="00726D32"/>
    <w:rsid w:val="0072707F"/>
    <w:rsid w:val="007270B9"/>
    <w:rsid w:val="00727202"/>
    <w:rsid w:val="00727670"/>
    <w:rsid w:val="00727959"/>
    <w:rsid w:val="00727DE7"/>
    <w:rsid w:val="00727E63"/>
    <w:rsid w:val="00727F20"/>
    <w:rsid w:val="00727F29"/>
    <w:rsid w:val="00730294"/>
    <w:rsid w:val="007305E5"/>
    <w:rsid w:val="00730A6D"/>
    <w:rsid w:val="00730D82"/>
    <w:rsid w:val="00730E9E"/>
    <w:rsid w:val="0073116B"/>
    <w:rsid w:val="00731194"/>
    <w:rsid w:val="0073135B"/>
    <w:rsid w:val="0073146F"/>
    <w:rsid w:val="00731649"/>
    <w:rsid w:val="00731B91"/>
    <w:rsid w:val="00732583"/>
    <w:rsid w:val="00732596"/>
    <w:rsid w:val="00732830"/>
    <w:rsid w:val="00732A38"/>
    <w:rsid w:val="00733071"/>
    <w:rsid w:val="00733813"/>
    <w:rsid w:val="00733968"/>
    <w:rsid w:val="007341CE"/>
    <w:rsid w:val="0073461F"/>
    <w:rsid w:val="007349A4"/>
    <w:rsid w:val="00734F9F"/>
    <w:rsid w:val="00734FC4"/>
    <w:rsid w:val="00735308"/>
    <w:rsid w:val="0073562A"/>
    <w:rsid w:val="00735794"/>
    <w:rsid w:val="00735AAC"/>
    <w:rsid w:val="00735B57"/>
    <w:rsid w:val="00735CC7"/>
    <w:rsid w:val="00735F71"/>
    <w:rsid w:val="007360BA"/>
    <w:rsid w:val="0073612C"/>
    <w:rsid w:val="00736595"/>
    <w:rsid w:val="00736BC7"/>
    <w:rsid w:val="00736CAE"/>
    <w:rsid w:val="00736CED"/>
    <w:rsid w:val="00736D0D"/>
    <w:rsid w:val="00736E04"/>
    <w:rsid w:val="00737665"/>
    <w:rsid w:val="00737A84"/>
    <w:rsid w:val="00737D46"/>
    <w:rsid w:val="007401EC"/>
    <w:rsid w:val="00740440"/>
    <w:rsid w:val="00740B61"/>
    <w:rsid w:val="00741121"/>
    <w:rsid w:val="0074115F"/>
    <w:rsid w:val="007417EC"/>
    <w:rsid w:val="00741864"/>
    <w:rsid w:val="00741A93"/>
    <w:rsid w:val="00741F0A"/>
    <w:rsid w:val="007422CA"/>
    <w:rsid w:val="007422E5"/>
    <w:rsid w:val="007427B9"/>
    <w:rsid w:val="00742A57"/>
    <w:rsid w:val="00742CAD"/>
    <w:rsid w:val="00742CB7"/>
    <w:rsid w:val="00742ECF"/>
    <w:rsid w:val="0074366B"/>
    <w:rsid w:val="00743800"/>
    <w:rsid w:val="00743BF6"/>
    <w:rsid w:val="00744D9A"/>
    <w:rsid w:val="00744E11"/>
    <w:rsid w:val="00745541"/>
    <w:rsid w:val="00745820"/>
    <w:rsid w:val="00745AB5"/>
    <w:rsid w:val="00746168"/>
    <w:rsid w:val="0074685B"/>
    <w:rsid w:val="007468B0"/>
    <w:rsid w:val="00746A92"/>
    <w:rsid w:val="00746EC8"/>
    <w:rsid w:val="00746F98"/>
    <w:rsid w:val="00747045"/>
    <w:rsid w:val="007473D3"/>
    <w:rsid w:val="0074771B"/>
    <w:rsid w:val="0074772D"/>
    <w:rsid w:val="00747735"/>
    <w:rsid w:val="0074777D"/>
    <w:rsid w:val="0074781F"/>
    <w:rsid w:val="00747933"/>
    <w:rsid w:val="00747988"/>
    <w:rsid w:val="007479DC"/>
    <w:rsid w:val="00747D86"/>
    <w:rsid w:val="00750285"/>
    <w:rsid w:val="007502E8"/>
    <w:rsid w:val="00750420"/>
    <w:rsid w:val="007504A9"/>
    <w:rsid w:val="007504C2"/>
    <w:rsid w:val="0075081B"/>
    <w:rsid w:val="007512CC"/>
    <w:rsid w:val="007518E3"/>
    <w:rsid w:val="00751A7A"/>
    <w:rsid w:val="00751F89"/>
    <w:rsid w:val="00752937"/>
    <w:rsid w:val="00752EDF"/>
    <w:rsid w:val="007530B2"/>
    <w:rsid w:val="00753272"/>
    <w:rsid w:val="007533AF"/>
    <w:rsid w:val="00753522"/>
    <w:rsid w:val="00753ABF"/>
    <w:rsid w:val="007540D1"/>
    <w:rsid w:val="00754291"/>
    <w:rsid w:val="0075443D"/>
    <w:rsid w:val="0075445A"/>
    <w:rsid w:val="00754707"/>
    <w:rsid w:val="007547D5"/>
    <w:rsid w:val="00754EDB"/>
    <w:rsid w:val="007551E4"/>
    <w:rsid w:val="00755752"/>
    <w:rsid w:val="00755951"/>
    <w:rsid w:val="00755AB8"/>
    <w:rsid w:val="00755BC7"/>
    <w:rsid w:val="00755ED2"/>
    <w:rsid w:val="0075642B"/>
    <w:rsid w:val="00756A02"/>
    <w:rsid w:val="00756A42"/>
    <w:rsid w:val="00756A71"/>
    <w:rsid w:val="00756D1A"/>
    <w:rsid w:val="00757273"/>
    <w:rsid w:val="00757A03"/>
    <w:rsid w:val="00757EB4"/>
    <w:rsid w:val="0076018C"/>
    <w:rsid w:val="00760213"/>
    <w:rsid w:val="00760560"/>
    <w:rsid w:val="0076087D"/>
    <w:rsid w:val="0076087F"/>
    <w:rsid w:val="00760923"/>
    <w:rsid w:val="00760AC1"/>
    <w:rsid w:val="00761453"/>
    <w:rsid w:val="007617CB"/>
    <w:rsid w:val="00761B4C"/>
    <w:rsid w:val="007624E1"/>
    <w:rsid w:val="007625D7"/>
    <w:rsid w:val="007626A7"/>
    <w:rsid w:val="00762C1C"/>
    <w:rsid w:val="00762C41"/>
    <w:rsid w:val="00762F2F"/>
    <w:rsid w:val="00762F4F"/>
    <w:rsid w:val="0076357E"/>
    <w:rsid w:val="007635B6"/>
    <w:rsid w:val="0076364B"/>
    <w:rsid w:val="00763821"/>
    <w:rsid w:val="00763931"/>
    <w:rsid w:val="00763B16"/>
    <w:rsid w:val="007640B1"/>
    <w:rsid w:val="00764182"/>
    <w:rsid w:val="00764280"/>
    <w:rsid w:val="00764297"/>
    <w:rsid w:val="007642D4"/>
    <w:rsid w:val="007645A5"/>
    <w:rsid w:val="007646AD"/>
    <w:rsid w:val="00764E09"/>
    <w:rsid w:val="0076519B"/>
    <w:rsid w:val="00765465"/>
    <w:rsid w:val="007656A3"/>
    <w:rsid w:val="007656BB"/>
    <w:rsid w:val="0076580E"/>
    <w:rsid w:val="0076646D"/>
    <w:rsid w:val="00766598"/>
    <w:rsid w:val="00766B36"/>
    <w:rsid w:val="00767617"/>
    <w:rsid w:val="0076794E"/>
    <w:rsid w:val="00770140"/>
    <w:rsid w:val="00770221"/>
    <w:rsid w:val="00770A10"/>
    <w:rsid w:val="00770BE7"/>
    <w:rsid w:val="00770EB3"/>
    <w:rsid w:val="00771374"/>
    <w:rsid w:val="00771549"/>
    <w:rsid w:val="00771562"/>
    <w:rsid w:val="0077173A"/>
    <w:rsid w:val="007719DB"/>
    <w:rsid w:val="00771BDE"/>
    <w:rsid w:val="0077227F"/>
    <w:rsid w:val="007722F3"/>
    <w:rsid w:val="007722F7"/>
    <w:rsid w:val="00772309"/>
    <w:rsid w:val="007724EE"/>
    <w:rsid w:val="00772548"/>
    <w:rsid w:val="00772A6D"/>
    <w:rsid w:val="00772D64"/>
    <w:rsid w:val="007730CA"/>
    <w:rsid w:val="0077334D"/>
    <w:rsid w:val="00774615"/>
    <w:rsid w:val="007749FF"/>
    <w:rsid w:val="00774A53"/>
    <w:rsid w:val="00774D6E"/>
    <w:rsid w:val="007751D3"/>
    <w:rsid w:val="0077524D"/>
    <w:rsid w:val="00775840"/>
    <w:rsid w:val="00775917"/>
    <w:rsid w:val="00775E16"/>
    <w:rsid w:val="00775EA8"/>
    <w:rsid w:val="00775F0E"/>
    <w:rsid w:val="00775FB1"/>
    <w:rsid w:val="00776856"/>
    <w:rsid w:val="00776919"/>
    <w:rsid w:val="007769BD"/>
    <w:rsid w:val="00776BA7"/>
    <w:rsid w:val="00776E8A"/>
    <w:rsid w:val="00777263"/>
    <w:rsid w:val="00777545"/>
    <w:rsid w:val="00777B3D"/>
    <w:rsid w:val="00777C75"/>
    <w:rsid w:val="00777CE8"/>
    <w:rsid w:val="0078047A"/>
    <w:rsid w:val="00780561"/>
    <w:rsid w:val="007809E7"/>
    <w:rsid w:val="007816F2"/>
    <w:rsid w:val="00781A3C"/>
    <w:rsid w:val="00781A74"/>
    <w:rsid w:val="00781C57"/>
    <w:rsid w:val="00781CCE"/>
    <w:rsid w:val="00782C97"/>
    <w:rsid w:val="00782EB3"/>
    <w:rsid w:val="00782FDA"/>
    <w:rsid w:val="00783278"/>
    <w:rsid w:val="00783391"/>
    <w:rsid w:val="007838B8"/>
    <w:rsid w:val="00783B17"/>
    <w:rsid w:val="00783C8E"/>
    <w:rsid w:val="00783FC0"/>
    <w:rsid w:val="00784142"/>
    <w:rsid w:val="007842DA"/>
    <w:rsid w:val="0078439B"/>
    <w:rsid w:val="0078476A"/>
    <w:rsid w:val="00784D68"/>
    <w:rsid w:val="00785001"/>
    <w:rsid w:val="0078529F"/>
    <w:rsid w:val="0078530F"/>
    <w:rsid w:val="00785795"/>
    <w:rsid w:val="00785832"/>
    <w:rsid w:val="00785B47"/>
    <w:rsid w:val="00785EBD"/>
    <w:rsid w:val="00785FED"/>
    <w:rsid w:val="00786F1C"/>
    <w:rsid w:val="00786F27"/>
    <w:rsid w:val="00787D28"/>
    <w:rsid w:val="0079094C"/>
    <w:rsid w:val="00790962"/>
    <w:rsid w:val="007911EB"/>
    <w:rsid w:val="00791514"/>
    <w:rsid w:val="00791780"/>
    <w:rsid w:val="00791890"/>
    <w:rsid w:val="00791B2A"/>
    <w:rsid w:val="00791C34"/>
    <w:rsid w:val="007924EA"/>
    <w:rsid w:val="007927EA"/>
    <w:rsid w:val="007928DE"/>
    <w:rsid w:val="00792BC1"/>
    <w:rsid w:val="00792FF0"/>
    <w:rsid w:val="00793425"/>
    <w:rsid w:val="007937B4"/>
    <w:rsid w:val="0079387B"/>
    <w:rsid w:val="00793E42"/>
    <w:rsid w:val="00793ED9"/>
    <w:rsid w:val="00793F1A"/>
    <w:rsid w:val="00794044"/>
    <w:rsid w:val="007946C0"/>
    <w:rsid w:val="00794AB6"/>
    <w:rsid w:val="00794D9B"/>
    <w:rsid w:val="007951CC"/>
    <w:rsid w:val="007951F4"/>
    <w:rsid w:val="0079526D"/>
    <w:rsid w:val="007953B3"/>
    <w:rsid w:val="0079540B"/>
    <w:rsid w:val="007959DF"/>
    <w:rsid w:val="00795A50"/>
    <w:rsid w:val="0079629C"/>
    <w:rsid w:val="00796722"/>
    <w:rsid w:val="00796774"/>
    <w:rsid w:val="007968CD"/>
    <w:rsid w:val="00796A42"/>
    <w:rsid w:val="00796BFC"/>
    <w:rsid w:val="00796F97"/>
    <w:rsid w:val="0079708A"/>
    <w:rsid w:val="007974B1"/>
    <w:rsid w:val="00797696"/>
    <w:rsid w:val="00797725"/>
    <w:rsid w:val="00797990"/>
    <w:rsid w:val="007A03E4"/>
    <w:rsid w:val="007A1435"/>
    <w:rsid w:val="007A1749"/>
    <w:rsid w:val="007A1786"/>
    <w:rsid w:val="007A2916"/>
    <w:rsid w:val="007A292F"/>
    <w:rsid w:val="007A2C17"/>
    <w:rsid w:val="007A2E3C"/>
    <w:rsid w:val="007A31C5"/>
    <w:rsid w:val="007A328F"/>
    <w:rsid w:val="007A3A83"/>
    <w:rsid w:val="007A3CB2"/>
    <w:rsid w:val="007A3D61"/>
    <w:rsid w:val="007A3ECF"/>
    <w:rsid w:val="007A414D"/>
    <w:rsid w:val="007A4475"/>
    <w:rsid w:val="007A4589"/>
    <w:rsid w:val="007A46B1"/>
    <w:rsid w:val="007A47E7"/>
    <w:rsid w:val="007A4A0D"/>
    <w:rsid w:val="007A5064"/>
    <w:rsid w:val="007A51E9"/>
    <w:rsid w:val="007A520C"/>
    <w:rsid w:val="007A5303"/>
    <w:rsid w:val="007A57F4"/>
    <w:rsid w:val="007A58C2"/>
    <w:rsid w:val="007A5955"/>
    <w:rsid w:val="007A5BDA"/>
    <w:rsid w:val="007A6317"/>
    <w:rsid w:val="007A639E"/>
    <w:rsid w:val="007A676A"/>
    <w:rsid w:val="007A6A80"/>
    <w:rsid w:val="007A6C8C"/>
    <w:rsid w:val="007A731D"/>
    <w:rsid w:val="007A78CD"/>
    <w:rsid w:val="007A7A5E"/>
    <w:rsid w:val="007B0029"/>
    <w:rsid w:val="007B00A7"/>
    <w:rsid w:val="007B04D6"/>
    <w:rsid w:val="007B072F"/>
    <w:rsid w:val="007B075D"/>
    <w:rsid w:val="007B0975"/>
    <w:rsid w:val="007B0E55"/>
    <w:rsid w:val="007B0FA1"/>
    <w:rsid w:val="007B1158"/>
    <w:rsid w:val="007B166D"/>
    <w:rsid w:val="007B190D"/>
    <w:rsid w:val="007B191A"/>
    <w:rsid w:val="007B1B6E"/>
    <w:rsid w:val="007B1DE0"/>
    <w:rsid w:val="007B1F55"/>
    <w:rsid w:val="007B2146"/>
    <w:rsid w:val="007B21DF"/>
    <w:rsid w:val="007B2506"/>
    <w:rsid w:val="007B3197"/>
    <w:rsid w:val="007B358F"/>
    <w:rsid w:val="007B359D"/>
    <w:rsid w:val="007B3ED8"/>
    <w:rsid w:val="007B3F2A"/>
    <w:rsid w:val="007B3F3C"/>
    <w:rsid w:val="007B452D"/>
    <w:rsid w:val="007B46A8"/>
    <w:rsid w:val="007B46F7"/>
    <w:rsid w:val="007B47A5"/>
    <w:rsid w:val="007B4A8E"/>
    <w:rsid w:val="007B524A"/>
    <w:rsid w:val="007B5299"/>
    <w:rsid w:val="007B531B"/>
    <w:rsid w:val="007B5593"/>
    <w:rsid w:val="007B5A2B"/>
    <w:rsid w:val="007B5A9A"/>
    <w:rsid w:val="007B5E05"/>
    <w:rsid w:val="007B630F"/>
    <w:rsid w:val="007B6592"/>
    <w:rsid w:val="007B6ABD"/>
    <w:rsid w:val="007B73E9"/>
    <w:rsid w:val="007B7478"/>
    <w:rsid w:val="007B74D8"/>
    <w:rsid w:val="007C023D"/>
    <w:rsid w:val="007C0611"/>
    <w:rsid w:val="007C0971"/>
    <w:rsid w:val="007C0B65"/>
    <w:rsid w:val="007C0D4D"/>
    <w:rsid w:val="007C1465"/>
    <w:rsid w:val="007C15CB"/>
    <w:rsid w:val="007C1668"/>
    <w:rsid w:val="007C1670"/>
    <w:rsid w:val="007C18E0"/>
    <w:rsid w:val="007C1911"/>
    <w:rsid w:val="007C1A3C"/>
    <w:rsid w:val="007C1C41"/>
    <w:rsid w:val="007C277D"/>
    <w:rsid w:val="007C3036"/>
    <w:rsid w:val="007C33D4"/>
    <w:rsid w:val="007C33DB"/>
    <w:rsid w:val="007C35D7"/>
    <w:rsid w:val="007C36B2"/>
    <w:rsid w:val="007C3751"/>
    <w:rsid w:val="007C3A0E"/>
    <w:rsid w:val="007C3DCD"/>
    <w:rsid w:val="007C3F14"/>
    <w:rsid w:val="007C4005"/>
    <w:rsid w:val="007C401C"/>
    <w:rsid w:val="007C418E"/>
    <w:rsid w:val="007C4555"/>
    <w:rsid w:val="007C4748"/>
    <w:rsid w:val="007C4D0A"/>
    <w:rsid w:val="007C4D4C"/>
    <w:rsid w:val="007C5C31"/>
    <w:rsid w:val="007C5E4F"/>
    <w:rsid w:val="007C64B5"/>
    <w:rsid w:val="007C651A"/>
    <w:rsid w:val="007C68BB"/>
    <w:rsid w:val="007C68D1"/>
    <w:rsid w:val="007C6946"/>
    <w:rsid w:val="007C6A86"/>
    <w:rsid w:val="007C6B77"/>
    <w:rsid w:val="007C6E63"/>
    <w:rsid w:val="007C707E"/>
    <w:rsid w:val="007C76E5"/>
    <w:rsid w:val="007C7853"/>
    <w:rsid w:val="007C79A4"/>
    <w:rsid w:val="007C7F12"/>
    <w:rsid w:val="007D00B1"/>
    <w:rsid w:val="007D00BC"/>
    <w:rsid w:val="007D0C61"/>
    <w:rsid w:val="007D0CCA"/>
    <w:rsid w:val="007D0DA7"/>
    <w:rsid w:val="007D1333"/>
    <w:rsid w:val="007D143A"/>
    <w:rsid w:val="007D1D93"/>
    <w:rsid w:val="007D2083"/>
    <w:rsid w:val="007D23BB"/>
    <w:rsid w:val="007D2664"/>
    <w:rsid w:val="007D277F"/>
    <w:rsid w:val="007D27B8"/>
    <w:rsid w:val="007D2B99"/>
    <w:rsid w:val="007D319F"/>
    <w:rsid w:val="007D37FE"/>
    <w:rsid w:val="007D384D"/>
    <w:rsid w:val="007D3F30"/>
    <w:rsid w:val="007D3F79"/>
    <w:rsid w:val="007D3F7C"/>
    <w:rsid w:val="007D42F4"/>
    <w:rsid w:val="007D448C"/>
    <w:rsid w:val="007D44CE"/>
    <w:rsid w:val="007D451C"/>
    <w:rsid w:val="007D463C"/>
    <w:rsid w:val="007D5075"/>
    <w:rsid w:val="007D51BD"/>
    <w:rsid w:val="007D5465"/>
    <w:rsid w:val="007D6013"/>
    <w:rsid w:val="007D6A68"/>
    <w:rsid w:val="007D6B83"/>
    <w:rsid w:val="007D6D98"/>
    <w:rsid w:val="007D7685"/>
    <w:rsid w:val="007D7857"/>
    <w:rsid w:val="007D794E"/>
    <w:rsid w:val="007D7D24"/>
    <w:rsid w:val="007E0311"/>
    <w:rsid w:val="007E0A07"/>
    <w:rsid w:val="007E0EA7"/>
    <w:rsid w:val="007E0FD8"/>
    <w:rsid w:val="007E10D7"/>
    <w:rsid w:val="007E1586"/>
    <w:rsid w:val="007E1792"/>
    <w:rsid w:val="007E19BD"/>
    <w:rsid w:val="007E1DD8"/>
    <w:rsid w:val="007E1E0D"/>
    <w:rsid w:val="007E2205"/>
    <w:rsid w:val="007E22A6"/>
    <w:rsid w:val="007E2483"/>
    <w:rsid w:val="007E25FE"/>
    <w:rsid w:val="007E2E73"/>
    <w:rsid w:val="007E34EB"/>
    <w:rsid w:val="007E3730"/>
    <w:rsid w:val="007E373D"/>
    <w:rsid w:val="007E37B7"/>
    <w:rsid w:val="007E38DD"/>
    <w:rsid w:val="007E39DF"/>
    <w:rsid w:val="007E4312"/>
    <w:rsid w:val="007E483D"/>
    <w:rsid w:val="007E48A8"/>
    <w:rsid w:val="007E4BD3"/>
    <w:rsid w:val="007E52CB"/>
    <w:rsid w:val="007E5AFB"/>
    <w:rsid w:val="007E5BB9"/>
    <w:rsid w:val="007E5BFA"/>
    <w:rsid w:val="007E6185"/>
    <w:rsid w:val="007E6564"/>
    <w:rsid w:val="007E66D1"/>
    <w:rsid w:val="007E6956"/>
    <w:rsid w:val="007E6D8B"/>
    <w:rsid w:val="007E7590"/>
    <w:rsid w:val="007E75DD"/>
    <w:rsid w:val="007E7781"/>
    <w:rsid w:val="007E77B9"/>
    <w:rsid w:val="007E797F"/>
    <w:rsid w:val="007E7E6B"/>
    <w:rsid w:val="007F0362"/>
    <w:rsid w:val="007F0476"/>
    <w:rsid w:val="007F0675"/>
    <w:rsid w:val="007F080A"/>
    <w:rsid w:val="007F088D"/>
    <w:rsid w:val="007F0A84"/>
    <w:rsid w:val="007F0E64"/>
    <w:rsid w:val="007F1118"/>
    <w:rsid w:val="007F1673"/>
    <w:rsid w:val="007F1AA9"/>
    <w:rsid w:val="007F1CE3"/>
    <w:rsid w:val="007F230B"/>
    <w:rsid w:val="007F241E"/>
    <w:rsid w:val="007F25D6"/>
    <w:rsid w:val="007F289E"/>
    <w:rsid w:val="007F2A54"/>
    <w:rsid w:val="007F2BDE"/>
    <w:rsid w:val="007F2D55"/>
    <w:rsid w:val="007F2F33"/>
    <w:rsid w:val="007F34BF"/>
    <w:rsid w:val="007F3B00"/>
    <w:rsid w:val="007F3BCA"/>
    <w:rsid w:val="007F40A6"/>
    <w:rsid w:val="007F4384"/>
    <w:rsid w:val="007F4640"/>
    <w:rsid w:val="007F4BEB"/>
    <w:rsid w:val="007F4DCA"/>
    <w:rsid w:val="007F51CF"/>
    <w:rsid w:val="007F5525"/>
    <w:rsid w:val="007F5788"/>
    <w:rsid w:val="007F5E3E"/>
    <w:rsid w:val="007F6B45"/>
    <w:rsid w:val="007F6BBC"/>
    <w:rsid w:val="007F729B"/>
    <w:rsid w:val="007F7346"/>
    <w:rsid w:val="007F7493"/>
    <w:rsid w:val="007F7A12"/>
    <w:rsid w:val="007F7A73"/>
    <w:rsid w:val="007F7F91"/>
    <w:rsid w:val="00800003"/>
    <w:rsid w:val="00800291"/>
    <w:rsid w:val="008002AD"/>
    <w:rsid w:val="00800D78"/>
    <w:rsid w:val="00800D89"/>
    <w:rsid w:val="00800DC3"/>
    <w:rsid w:val="00801144"/>
    <w:rsid w:val="00801274"/>
    <w:rsid w:val="00801913"/>
    <w:rsid w:val="00801DBD"/>
    <w:rsid w:val="00802294"/>
    <w:rsid w:val="0080236D"/>
    <w:rsid w:val="008026E1"/>
    <w:rsid w:val="00802A6C"/>
    <w:rsid w:val="008036D7"/>
    <w:rsid w:val="00803A24"/>
    <w:rsid w:val="00803C0D"/>
    <w:rsid w:val="00803DB3"/>
    <w:rsid w:val="008040BE"/>
    <w:rsid w:val="0080446C"/>
    <w:rsid w:val="00804489"/>
    <w:rsid w:val="0080488D"/>
    <w:rsid w:val="00804A3E"/>
    <w:rsid w:val="00804C44"/>
    <w:rsid w:val="008052E0"/>
    <w:rsid w:val="008055B2"/>
    <w:rsid w:val="00805690"/>
    <w:rsid w:val="00805F42"/>
    <w:rsid w:val="00805F63"/>
    <w:rsid w:val="0080611D"/>
    <w:rsid w:val="00806309"/>
    <w:rsid w:val="00806777"/>
    <w:rsid w:val="00806798"/>
    <w:rsid w:val="0080683A"/>
    <w:rsid w:val="00806950"/>
    <w:rsid w:val="00806C30"/>
    <w:rsid w:val="00806FF9"/>
    <w:rsid w:val="0080776F"/>
    <w:rsid w:val="00807A0D"/>
    <w:rsid w:val="00807BF6"/>
    <w:rsid w:val="0081022D"/>
    <w:rsid w:val="00810385"/>
    <w:rsid w:val="0081063B"/>
    <w:rsid w:val="00810BDF"/>
    <w:rsid w:val="00811425"/>
    <w:rsid w:val="008114A7"/>
    <w:rsid w:val="00811563"/>
    <w:rsid w:val="0081178C"/>
    <w:rsid w:val="00811833"/>
    <w:rsid w:val="00811A0C"/>
    <w:rsid w:val="0081207B"/>
    <w:rsid w:val="008122F8"/>
    <w:rsid w:val="008125C6"/>
    <w:rsid w:val="0081260D"/>
    <w:rsid w:val="008130EA"/>
    <w:rsid w:val="0081361A"/>
    <w:rsid w:val="00813D61"/>
    <w:rsid w:val="00813E27"/>
    <w:rsid w:val="00813FD0"/>
    <w:rsid w:val="00814122"/>
    <w:rsid w:val="0081429D"/>
    <w:rsid w:val="0081430D"/>
    <w:rsid w:val="00814482"/>
    <w:rsid w:val="008147F5"/>
    <w:rsid w:val="0081499B"/>
    <w:rsid w:val="00814C91"/>
    <w:rsid w:val="00815605"/>
    <w:rsid w:val="0081567C"/>
    <w:rsid w:val="00816134"/>
    <w:rsid w:val="00816D67"/>
    <w:rsid w:val="008172EC"/>
    <w:rsid w:val="008174FB"/>
    <w:rsid w:val="008175D2"/>
    <w:rsid w:val="008176F0"/>
    <w:rsid w:val="00817963"/>
    <w:rsid w:val="00817D2D"/>
    <w:rsid w:val="00817D6A"/>
    <w:rsid w:val="008201D3"/>
    <w:rsid w:val="008203B5"/>
    <w:rsid w:val="00820716"/>
    <w:rsid w:val="00820A67"/>
    <w:rsid w:val="00820C5E"/>
    <w:rsid w:val="00821DE0"/>
    <w:rsid w:val="00821EF7"/>
    <w:rsid w:val="00822733"/>
    <w:rsid w:val="00822737"/>
    <w:rsid w:val="0082281D"/>
    <w:rsid w:val="00822B4D"/>
    <w:rsid w:val="0082311A"/>
    <w:rsid w:val="0082316D"/>
    <w:rsid w:val="008231F3"/>
    <w:rsid w:val="00823251"/>
    <w:rsid w:val="00823735"/>
    <w:rsid w:val="00823883"/>
    <w:rsid w:val="00823B83"/>
    <w:rsid w:val="00823E55"/>
    <w:rsid w:val="00823FAA"/>
    <w:rsid w:val="00824999"/>
    <w:rsid w:val="00824BB7"/>
    <w:rsid w:val="00824D57"/>
    <w:rsid w:val="00825040"/>
    <w:rsid w:val="008255FC"/>
    <w:rsid w:val="008256B9"/>
    <w:rsid w:val="00825853"/>
    <w:rsid w:val="008264E7"/>
    <w:rsid w:val="00826C7A"/>
    <w:rsid w:val="00826CCA"/>
    <w:rsid w:val="00827189"/>
    <w:rsid w:val="00827468"/>
    <w:rsid w:val="00827494"/>
    <w:rsid w:val="00827829"/>
    <w:rsid w:val="00827853"/>
    <w:rsid w:val="00827AB4"/>
    <w:rsid w:val="00827DE2"/>
    <w:rsid w:val="00827F90"/>
    <w:rsid w:val="008304E5"/>
    <w:rsid w:val="008309B2"/>
    <w:rsid w:val="00830BCA"/>
    <w:rsid w:val="00830D01"/>
    <w:rsid w:val="00830EDB"/>
    <w:rsid w:val="00830F27"/>
    <w:rsid w:val="0083102C"/>
    <w:rsid w:val="0083125C"/>
    <w:rsid w:val="00831565"/>
    <w:rsid w:val="008317F3"/>
    <w:rsid w:val="00831A7E"/>
    <w:rsid w:val="00832003"/>
    <w:rsid w:val="00832033"/>
    <w:rsid w:val="00832C0E"/>
    <w:rsid w:val="0083363B"/>
    <w:rsid w:val="008337F9"/>
    <w:rsid w:val="00833EAE"/>
    <w:rsid w:val="0083419E"/>
    <w:rsid w:val="0083436D"/>
    <w:rsid w:val="00834544"/>
    <w:rsid w:val="00834EBF"/>
    <w:rsid w:val="008350A2"/>
    <w:rsid w:val="0083559D"/>
    <w:rsid w:val="0083563B"/>
    <w:rsid w:val="008358D1"/>
    <w:rsid w:val="00835C6A"/>
    <w:rsid w:val="00835C81"/>
    <w:rsid w:val="00835D79"/>
    <w:rsid w:val="0083601E"/>
    <w:rsid w:val="008360E9"/>
    <w:rsid w:val="0083630C"/>
    <w:rsid w:val="00836616"/>
    <w:rsid w:val="00836773"/>
    <w:rsid w:val="00836DC1"/>
    <w:rsid w:val="00836DF8"/>
    <w:rsid w:val="00836ED3"/>
    <w:rsid w:val="0083701F"/>
    <w:rsid w:val="008377FA"/>
    <w:rsid w:val="00837D32"/>
    <w:rsid w:val="00837F74"/>
    <w:rsid w:val="0084051C"/>
    <w:rsid w:val="008408E1"/>
    <w:rsid w:val="008409A9"/>
    <w:rsid w:val="00840FA0"/>
    <w:rsid w:val="00840FED"/>
    <w:rsid w:val="008411BE"/>
    <w:rsid w:val="00841740"/>
    <w:rsid w:val="008417DC"/>
    <w:rsid w:val="00841E7B"/>
    <w:rsid w:val="00842B54"/>
    <w:rsid w:val="00842F0A"/>
    <w:rsid w:val="008433C8"/>
    <w:rsid w:val="008438AF"/>
    <w:rsid w:val="0084399D"/>
    <w:rsid w:val="00843BBC"/>
    <w:rsid w:val="0084435B"/>
    <w:rsid w:val="00844686"/>
    <w:rsid w:val="0084479C"/>
    <w:rsid w:val="00844884"/>
    <w:rsid w:val="008448D4"/>
    <w:rsid w:val="00844910"/>
    <w:rsid w:val="00844963"/>
    <w:rsid w:val="008449ED"/>
    <w:rsid w:val="00844AEA"/>
    <w:rsid w:val="00844E4B"/>
    <w:rsid w:val="0084557D"/>
    <w:rsid w:val="00845E6C"/>
    <w:rsid w:val="00845FEC"/>
    <w:rsid w:val="00846374"/>
    <w:rsid w:val="00847095"/>
    <w:rsid w:val="00847239"/>
    <w:rsid w:val="00847BAD"/>
    <w:rsid w:val="00847BCA"/>
    <w:rsid w:val="00847F96"/>
    <w:rsid w:val="00850420"/>
    <w:rsid w:val="00850802"/>
    <w:rsid w:val="00850880"/>
    <w:rsid w:val="00850934"/>
    <w:rsid w:val="008509E8"/>
    <w:rsid w:val="00850C4C"/>
    <w:rsid w:val="008510FB"/>
    <w:rsid w:val="008511F0"/>
    <w:rsid w:val="00851963"/>
    <w:rsid w:val="00851F37"/>
    <w:rsid w:val="008520FC"/>
    <w:rsid w:val="00852335"/>
    <w:rsid w:val="008525A0"/>
    <w:rsid w:val="008527EE"/>
    <w:rsid w:val="0085280A"/>
    <w:rsid w:val="00852E9A"/>
    <w:rsid w:val="00853216"/>
    <w:rsid w:val="008535E1"/>
    <w:rsid w:val="00853655"/>
    <w:rsid w:val="008538DA"/>
    <w:rsid w:val="00853A61"/>
    <w:rsid w:val="00853C3C"/>
    <w:rsid w:val="008541E0"/>
    <w:rsid w:val="00854290"/>
    <w:rsid w:val="0085441D"/>
    <w:rsid w:val="0085447A"/>
    <w:rsid w:val="00854572"/>
    <w:rsid w:val="008546FF"/>
    <w:rsid w:val="008548D5"/>
    <w:rsid w:val="00854B57"/>
    <w:rsid w:val="00854CD5"/>
    <w:rsid w:val="00854DC0"/>
    <w:rsid w:val="00854F5F"/>
    <w:rsid w:val="008552F8"/>
    <w:rsid w:val="008556C1"/>
    <w:rsid w:val="008557C9"/>
    <w:rsid w:val="0085585F"/>
    <w:rsid w:val="00855C94"/>
    <w:rsid w:val="00855D85"/>
    <w:rsid w:val="00855F56"/>
    <w:rsid w:val="008561F1"/>
    <w:rsid w:val="00856685"/>
    <w:rsid w:val="008566A6"/>
    <w:rsid w:val="00856945"/>
    <w:rsid w:val="0085697F"/>
    <w:rsid w:val="00856B3A"/>
    <w:rsid w:val="00856BC9"/>
    <w:rsid w:val="00857740"/>
    <w:rsid w:val="0085792B"/>
    <w:rsid w:val="00857CE9"/>
    <w:rsid w:val="0086002B"/>
    <w:rsid w:val="0086004B"/>
    <w:rsid w:val="008601CE"/>
    <w:rsid w:val="00860821"/>
    <w:rsid w:val="00860B9F"/>
    <w:rsid w:val="00860C1C"/>
    <w:rsid w:val="00860CF6"/>
    <w:rsid w:val="00860F69"/>
    <w:rsid w:val="00860FBB"/>
    <w:rsid w:val="0086144C"/>
    <w:rsid w:val="008615D8"/>
    <w:rsid w:val="00861653"/>
    <w:rsid w:val="008618DB"/>
    <w:rsid w:val="00861935"/>
    <w:rsid w:val="00861ADE"/>
    <w:rsid w:val="00861FDD"/>
    <w:rsid w:val="0086231C"/>
    <w:rsid w:val="008628DF"/>
    <w:rsid w:val="008628F8"/>
    <w:rsid w:val="00863188"/>
    <w:rsid w:val="00863233"/>
    <w:rsid w:val="00863597"/>
    <w:rsid w:val="008635BB"/>
    <w:rsid w:val="008637F1"/>
    <w:rsid w:val="00863A60"/>
    <w:rsid w:val="00863D4E"/>
    <w:rsid w:val="00863ECB"/>
    <w:rsid w:val="00864006"/>
    <w:rsid w:val="008640CE"/>
    <w:rsid w:val="00864BC1"/>
    <w:rsid w:val="00864F71"/>
    <w:rsid w:val="00865178"/>
    <w:rsid w:val="0086528B"/>
    <w:rsid w:val="00865405"/>
    <w:rsid w:val="00865F29"/>
    <w:rsid w:val="00866057"/>
    <w:rsid w:val="00866684"/>
    <w:rsid w:val="0086668E"/>
    <w:rsid w:val="00866B3F"/>
    <w:rsid w:val="00866E31"/>
    <w:rsid w:val="00866F0E"/>
    <w:rsid w:val="00867068"/>
    <w:rsid w:val="0086717C"/>
    <w:rsid w:val="008677F0"/>
    <w:rsid w:val="008678A0"/>
    <w:rsid w:val="0087020D"/>
    <w:rsid w:val="0087022A"/>
    <w:rsid w:val="00870F35"/>
    <w:rsid w:val="008714CC"/>
    <w:rsid w:val="00871D4A"/>
    <w:rsid w:val="00872194"/>
    <w:rsid w:val="00872222"/>
    <w:rsid w:val="00872263"/>
    <w:rsid w:val="00872613"/>
    <w:rsid w:val="008726D5"/>
    <w:rsid w:val="008726E5"/>
    <w:rsid w:val="00872CC3"/>
    <w:rsid w:val="00872DFA"/>
    <w:rsid w:val="00872E15"/>
    <w:rsid w:val="00872FF5"/>
    <w:rsid w:val="008730CE"/>
    <w:rsid w:val="00873355"/>
    <w:rsid w:val="00873438"/>
    <w:rsid w:val="00873448"/>
    <w:rsid w:val="008738B3"/>
    <w:rsid w:val="00873D78"/>
    <w:rsid w:val="00874220"/>
    <w:rsid w:val="0087424E"/>
    <w:rsid w:val="00874D3B"/>
    <w:rsid w:val="00874E8F"/>
    <w:rsid w:val="00874EE6"/>
    <w:rsid w:val="008755D9"/>
    <w:rsid w:val="008755E5"/>
    <w:rsid w:val="00875616"/>
    <w:rsid w:val="0087592F"/>
    <w:rsid w:val="0087593C"/>
    <w:rsid w:val="008759FA"/>
    <w:rsid w:val="00875A6F"/>
    <w:rsid w:val="0087627D"/>
    <w:rsid w:val="008762CF"/>
    <w:rsid w:val="00876428"/>
    <w:rsid w:val="008767B9"/>
    <w:rsid w:val="00876AF1"/>
    <w:rsid w:val="00876B9E"/>
    <w:rsid w:val="00876BE6"/>
    <w:rsid w:val="00877073"/>
    <w:rsid w:val="008770D2"/>
    <w:rsid w:val="008771DA"/>
    <w:rsid w:val="00877244"/>
    <w:rsid w:val="00877394"/>
    <w:rsid w:val="00877965"/>
    <w:rsid w:val="00877A31"/>
    <w:rsid w:val="00880406"/>
    <w:rsid w:val="00880522"/>
    <w:rsid w:val="00880964"/>
    <w:rsid w:val="0088118A"/>
    <w:rsid w:val="008813BD"/>
    <w:rsid w:val="008815F7"/>
    <w:rsid w:val="00881B41"/>
    <w:rsid w:val="00881C15"/>
    <w:rsid w:val="00881C6F"/>
    <w:rsid w:val="00882309"/>
    <w:rsid w:val="00882341"/>
    <w:rsid w:val="008823EF"/>
    <w:rsid w:val="00882449"/>
    <w:rsid w:val="008824A6"/>
    <w:rsid w:val="0088285C"/>
    <w:rsid w:val="00882953"/>
    <w:rsid w:val="00882E62"/>
    <w:rsid w:val="00882FE1"/>
    <w:rsid w:val="0088303E"/>
    <w:rsid w:val="008832FA"/>
    <w:rsid w:val="0088381A"/>
    <w:rsid w:val="00883944"/>
    <w:rsid w:val="00883985"/>
    <w:rsid w:val="00883B2F"/>
    <w:rsid w:val="00883E48"/>
    <w:rsid w:val="00884489"/>
    <w:rsid w:val="0088475B"/>
    <w:rsid w:val="00884C31"/>
    <w:rsid w:val="00885073"/>
    <w:rsid w:val="008850FD"/>
    <w:rsid w:val="00885570"/>
    <w:rsid w:val="008855D6"/>
    <w:rsid w:val="008857C8"/>
    <w:rsid w:val="008858E0"/>
    <w:rsid w:val="00885A4B"/>
    <w:rsid w:val="00885BCA"/>
    <w:rsid w:val="00886488"/>
    <w:rsid w:val="00886B7E"/>
    <w:rsid w:val="00886B9F"/>
    <w:rsid w:val="00887D84"/>
    <w:rsid w:val="00887F9B"/>
    <w:rsid w:val="008900AF"/>
    <w:rsid w:val="008900DE"/>
    <w:rsid w:val="00890205"/>
    <w:rsid w:val="008903CE"/>
    <w:rsid w:val="00891440"/>
    <w:rsid w:val="008917EC"/>
    <w:rsid w:val="00891F5A"/>
    <w:rsid w:val="00892072"/>
    <w:rsid w:val="008924BE"/>
    <w:rsid w:val="00892751"/>
    <w:rsid w:val="00892780"/>
    <w:rsid w:val="00892CBC"/>
    <w:rsid w:val="00892F92"/>
    <w:rsid w:val="00893075"/>
    <w:rsid w:val="00893108"/>
    <w:rsid w:val="008932A9"/>
    <w:rsid w:val="00893382"/>
    <w:rsid w:val="0089393E"/>
    <w:rsid w:val="00893B70"/>
    <w:rsid w:val="008940DF"/>
    <w:rsid w:val="008941E9"/>
    <w:rsid w:val="00894246"/>
    <w:rsid w:val="00894426"/>
    <w:rsid w:val="008944A1"/>
    <w:rsid w:val="00894811"/>
    <w:rsid w:val="0089491D"/>
    <w:rsid w:val="00894B71"/>
    <w:rsid w:val="00894D0A"/>
    <w:rsid w:val="00895D6E"/>
    <w:rsid w:val="00896167"/>
    <w:rsid w:val="0089619A"/>
    <w:rsid w:val="00896503"/>
    <w:rsid w:val="008967EF"/>
    <w:rsid w:val="0089692A"/>
    <w:rsid w:val="00897068"/>
    <w:rsid w:val="008972DD"/>
    <w:rsid w:val="008977CB"/>
    <w:rsid w:val="008979FA"/>
    <w:rsid w:val="00897A3A"/>
    <w:rsid w:val="00897AA7"/>
    <w:rsid w:val="00897AF3"/>
    <w:rsid w:val="00897D24"/>
    <w:rsid w:val="008A010D"/>
    <w:rsid w:val="008A0340"/>
    <w:rsid w:val="008A065F"/>
    <w:rsid w:val="008A0EEA"/>
    <w:rsid w:val="008A0F06"/>
    <w:rsid w:val="008A0F4F"/>
    <w:rsid w:val="008A1173"/>
    <w:rsid w:val="008A13A7"/>
    <w:rsid w:val="008A1879"/>
    <w:rsid w:val="008A1E93"/>
    <w:rsid w:val="008A25AE"/>
    <w:rsid w:val="008A27EF"/>
    <w:rsid w:val="008A2F6E"/>
    <w:rsid w:val="008A3108"/>
    <w:rsid w:val="008A3B88"/>
    <w:rsid w:val="008A3BE5"/>
    <w:rsid w:val="008A3C51"/>
    <w:rsid w:val="008A3E6E"/>
    <w:rsid w:val="008A469A"/>
    <w:rsid w:val="008A4852"/>
    <w:rsid w:val="008A4B3D"/>
    <w:rsid w:val="008A4D01"/>
    <w:rsid w:val="008A50CF"/>
    <w:rsid w:val="008A552B"/>
    <w:rsid w:val="008A55D0"/>
    <w:rsid w:val="008A5733"/>
    <w:rsid w:val="008A59B6"/>
    <w:rsid w:val="008A5C05"/>
    <w:rsid w:val="008A6294"/>
    <w:rsid w:val="008A6704"/>
    <w:rsid w:val="008A699C"/>
    <w:rsid w:val="008A6BB1"/>
    <w:rsid w:val="008A708F"/>
    <w:rsid w:val="008A764C"/>
    <w:rsid w:val="008A774E"/>
    <w:rsid w:val="008A7A51"/>
    <w:rsid w:val="008A7B4A"/>
    <w:rsid w:val="008A7CB6"/>
    <w:rsid w:val="008A7E5A"/>
    <w:rsid w:val="008B0057"/>
    <w:rsid w:val="008B0B06"/>
    <w:rsid w:val="008B0B1D"/>
    <w:rsid w:val="008B0BCA"/>
    <w:rsid w:val="008B0CDF"/>
    <w:rsid w:val="008B0FEE"/>
    <w:rsid w:val="008B15F4"/>
    <w:rsid w:val="008B1600"/>
    <w:rsid w:val="008B1D81"/>
    <w:rsid w:val="008B239B"/>
    <w:rsid w:val="008B25AA"/>
    <w:rsid w:val="008B28DB"/>
    <w:rsid w:val="008B2C66"/>
    <w:rsid w:val="008B2D48"/>
    <w:rsid w:val="008B2F5B"/>
    <w:rsid w:val="008B3265"/>
    <w:rsid w:val="008B391A"/>
    <w:rsid w:val="008B3B33"/>
    <w:rsid w:val="008B3BA5"/>
    <w:rsid w:val="008B3D0F"/>
    <w:rsid w:val="008B477E"/>
    <w:rsid w:val="008B4976"/>
    <w:rsid w:val="008B4A01"/>
    <w:rsid w:val="008B4B35"/>
    <w:rsid w:val="008B4EF9"/>
    <w:rsid w:val="008B514A"/>
    <w:rsid w:val="008B54C6"/>
    <w:rsid w:val="008B55AA"/>
    <w:rsid w:val="008B568C"/>
    <w:rsid w:val="008B583A"/>
    <w:rsid w:val="008B5CE4"/>
    <w:rsid w:val="008B6051"/>
    <w:rsid w:val="008B69DD"/>
    <w:rsid w:val="008B6B59"/>
    <w:rsid w:val="008B6C2B"/>
    <w:rsid w:val="008B75D4"/>
    <w:rsid w:val="008B79C0"/>
    <w:rsid w:val="008B7C03"/>
    <w:rsid w:val="008B7F1B"/>
    <w:rsid w:val="008C01D1"/>
    <w:rsid w:val="008C0736"/>
    <w:rsid w:val="008C0865"/>
    <w:rsid w:val="008C0CF6"/>
    <w:rsid w:val="008C0E4F"/>
    <w:rsid w:val="008C0E82"/>
    <w:rsid w:val="008C0F04"/>
    <w:rsid w:val="008C151C"/>
    <w:rsid w:val="008C1599"/>
    <w:rsid w:val="008C1A18"/>
    <w:rsid w:val="008C1B49"/>
    <w:rsid w:val="008C1DA5"/>
    <w:rsid w:val="008C21F2"/>
    <w:rsid w:val="008C2201"/>
    <w:rsid w:val="008C266B"/>
    <w:rsid w:val="008C2717"/>
    <w:rsid w:val="008C2726"/>
    <w:rsid w:val="008C327C"/>
    <w:rsid w:val="008C340A"/>
    <w:rsid w:val="008C344E"/>
    <w:rsid w:val="008C35B6"/>
    <w:rsid w:val="008C37FB"/>
    <w:rsid w:val="008C3CD5"/>
    <w:rsid w:val="008C3E1B"/>
    <w:rsid w:val="008C3F6A"/>
    <w:rsid w:val="008C41F7"/>
    <w:rsid w:val="008C421A"/>
    <w:rsid w:val="008C4383"/>
    <w:rsid w:val="008C48EF"/>
    <w:rsid w:val="008C4928"/>
    <w:rsid w:val="008C4B8C"/>
    <w:rsid w:val="008C4C63"/>
    <w:rsid w:val="008C4EE7"/>
    <w:rsid w:val="008C4F38"/>
    <w:rsid w:val="008C51DC"/>
    <w:rsid w:val="008C5543"/>
    <w:rsid w:val="008C5670"/>
    <w:rsid w:val="008C5790"/>
    <w:rsid w:val="008C5F72"/>
    <w:rsid w:val="008C5FB1"/>
    <w:rsid w:val="008C6749"/>
    <w:rsid w:val="008C69E7"/>
    <w:rsid w:val="008C6C33"/>
    <w:rsid w:val="008C6F1D"/>
    <w:rsid w:val="008C6FC4"/>
    <w:rsid w:val="008C718B"/>
    <w:rsid w:val="008C7273"/>
    <w:rsid w:val="008C729F"/>
    <w:rsid w:val="008C7331"/>
    <w:rsid w:val="008C73F5"/>
    <w:rsid w:val="008C74FD"/>
    <w:rsid w:val="008C7514"/>
    <w:rsid w:val="008C769D"/>
    <w:rsid w:val="008C77CC"/>
    <w:rsid w:val="008C7BF3"/>
    <w:rsid w:val="008C7D98"/>
    <w:rsid w:val="008C7F4C"/>
    <w:rsid w:val="008D0207"/>
    <w:rsid w:val="008D02C4"/>
    <w:rsid w:val="008D02E0"/>
    <w:rsid w:val="008D0516"/>
    <w:rsid w:val="008D0694"/>
    <w:rsid w:val="008D0909"/>
    <w:rsid w:val="008D0997"/>
    <w:rsid w:val="008D0BE1"/>
    <w:rsid w:val="008D0F31"/>
    <w:rsid w:val="008D1AE4"/>
    <w:rsid w:val="008D1E8D"/>
    <w:rsid w:val="008D2266"/>
    <w:rsid w:val="008D2374"/>
    <w:rsid w:val="008D2457"/>
    <w:rsid w:val="008D274A"/>
    <w:rsid w:val="008D2B58"/>
    <w:rsid w:val="008D2B8B"/>
    <w:rsid w:val="008D2BBC"/>
    <w:rsid w:val="008D301D"/>
    <w:rsid w:val="008D33FA"/>
    <w:rsid w:val="008D3623"/>
    <w:rsid w:val="008D37A3"/>
    <w:rsid w:val="008D37A5"/>
    <w:rsid w:val="008D3860"/>
    <w:rsid w:val="008D3C39"/>
    <w:rsid w:val="008D3E7B"/>
    <w:rsid w:val="008D3F7E"/>
    <w:rsid w:val="008D40E8"/>
    <w:rsid w:val="008D45C4"/>
    <w:rsid w:val="008D489F"/>
    <w:rsid w:val="008D4F55"/>
    <w:rsid w:val="008D5143"/>
    <w:rsid w:val="008D59CF"/>
    <w:rsid w:val="008D5A26"/>
    <w:rsid w:val="008D5FA2"/>
    <w:rsid w:val="008D6AB7"/>
    <w:rsid w:val="008D6ABE"/>
    <w:rsid w:val="008D73EF"/>
    <w:rsid w:val="008D7626"/>
    <w:rsid w:val="008D7678"/>
    <w:rsid w:val="008D7A03"/>
    <w:rsid w:val="008D7C3A"/>
    <w:rsid w:val="008E0228"/>
    <w:rsid w:val="008E02CB"/>
    <w:rsid w:val="008E0484"/>
    <w:rsid w:val="008E0495"/>
    <w:rsid w:val="008E090E"/>
    <w:rsid w:val="008E0910"/>
    <w:rsid w:val="008E0944"/>
    <w:rsid w:val="008E0A27"/>
    <w:rsid w:val="008E0A59"/>
    <w:rsid w:val="008E0B14"/>
    <w:rsid w:val="008E0EEE"/>
    <w:rsid w:val="008E1382"/>
    <w:rsid w:val="008E13B4"/>
    <w:rsid w:val="008E174C"/>
    <w:rsid w:val="008E1910"/>
    <w:rsid w:val="008E235D"/>
    <w:rsid w:val="008E2AA8"/>
    <w:rsid w:val="008E2D82"/>
    <w:rsid w:val="008E403C"/>
    <w:rsid w:val="008E41B8"/>
    <w:rsid w:val="008E4E27"/>
    <w:rsid w:val="008E4E29"/>
    <w:rsid w:val="008E4FA8"/>
    <w:rsid w:val="008E5020"/>
    <w:rsid w:val="008E5336"/>
    <w:rsid w:val="008E5504"/>
    <w:rsid w:val="008E5690"/>
    <w:rsid w:val="008E579B"/>
    <w:rsid w:val="008E582C"/>
    <w:rsid w:val="008E59B9"/>
    <w:rsid w:val="008E59BD"/>
    <w:rsid w:val="008E5CFE"/>
    <w:rsid w:val="008E60BC"/>
    <w:rsid w:val="008E64A7"/>
    <w:rsid w:val="008E6790"/>
    <w:rsid w:val="008E6927"/>
    <w:rsid w:val="008E6CFB"/>
    <w:rsid w:val="008E6FB6"/>
    <w:rsid w:val="008E6FF8"/>
    <w:rsid w:val="008E711C"/>
    <w:rsid w:val="008E75CF"/>
    <w:rsid w:val="008E779F"/>
    <w:rsid w:val="008E799B"/>
    <w:rsid w:val="008E7BA7"/>
    <w:rsid w:val="008E7E6D"/>
    <w:rsid w:val="008F033C"/>
    <w:rsid w:val="008F0B2A"/>
    <w:rsid w:val="008F0BE3"/>
    <w:rsid w:val="008F0FEC"/>
    <w:rsid w:val="008F1500"/>
    <w:rsid w:val="008F1936"/>
    <w:rsid w:val="008F1A37"/>
    <w:rsid w:val="008F1CDB"/>
    <w:rsid w:val="008F20AA"/>
    <w:rsid w:val="008F20AE"/>
    <w:rsid w:val="008F2784"/>
    <w:rsid w:val="008F290E"/>
    <w:rsid w:val="008F2BEE"/>
    <w:rsid w:val="008F301A"/>
    <w:rsid w:val="008F3517"/>
    <w:rsid w:val="008F388D"/>
    <w:rsid w:val="008F3F84"/>
    <w:rsid w:val="008F43AE"/>
    <w:rsid w:val="008F47E1"/>
    <w:rsid w:val="008F4F65"/>
    <w:rsid w:val="008F5481"/>
    <w:rsid w:val="008F5674"/>
    <w:rsid w:val="008F5EED"/>
    <w:rsid w:val="008F62E8"/>
    <w:rsid w:val="008F638E"/>
    <w:rsid w:val="008F6448"/>
    <w:rsid w:val="008F6890"/>
    <w:rsid w:val="008F7276"/>
    <w:rsid w:val="008F7806"/>
    <w:rsid w:val="008F7A3C"/>
    <w:rsid w:val="008F7A54"/>
    <w:rsid w:val="008F7B81"/>
    <w:rsid w:val="008F7D9A"/>
    <w:rsid w:val="008F7E57"/>
    <w:rsid w:val="008F7ECC"/>
    <w:rsid w:val="008F7F05"/>
    <w:rsid w:val="0090001E"/>
    <w:rsid w:val="00900860"/>
    <w:rsid w:val="00900925"/>
    <w:rsid w:val="00900978"/>
    <w:rsid w:val="00900C66"/>
    <w:rsid w:val="009010BB"/>
    <w:rsid w:val="00901362"/>
    <w:rsid w:val="00901413"/>
    <w:rsid w:val="009016CF"/>
    <w:rsid w:val="00901796"/>
    <w:rsid w:val="009017B6"/>
    <w:rsid w:val="00901940"/>
    <w:rsid w:val="00901988"/>
    <w:rsid w:val="00902617"/>
    <w:rsid w:val="00902EA8"/>
    <w:rsid w:val="0090313C"/>
    <w:rsid w:val="009034A9"/>
    <w:rsid w:val="00903F38"/>
    <w:rsid w:val="0090410C"/>
    <w:rsid w:val="00904789"/>
    <w:rsid w:val="00904AF4"/>
    <w:rsid w:val="00904B3E"/>
    <w:rsid w:val="00904BE4"/>
    <w:rsid w:val="00904E37"/>
    <w:rsid w:val="00905085"/>
    <w:rsid w:val="009051B9"/>
    <w:rsid w:val="009057AB"/>
    <w:rsid w:val="0090597E"/>
    <w:rsid w:val="00906125"/>
    <w:rsid w:val="0090632B"/>
    <w:rsid w:val="009069E5"/>
    <w:rsid w:val="00906A69"/>
    <w:rsid w:val="00906B0A"/>
    <w:rsid w:val="00906DBF"/>
    <w:rsid w:val="00906E8A"/>
    <w:rsid w:val="00906E9F"/>
    <w:rsid w:val="00907145"/>
    <w:rsid w:val="009074B5"/>
    <w:rsid w:val="009076C4"/>
    <w:rsid w:val="00907785"/>
    <w:rsid w:val="00907A4F"/>
    <w:rsid w:val="00907CC0"/>
    <w:rsid w:val="00910056"/>
    <w:rsid w:val="00910086"/>
    <w:rsid w:val="009104FB"/>
    <w:rsid w:val="00910C11"/>
    <w:rsid w:val="00910C8A"/>
    <w:rsid w:val="0091103A"/>
    <w:rsid w:val="0091190B"/>
    <w:rsid w:val="0091197C"/>
    <w:rsid w:val="00911CD5"/>
    <w:rsid w:val="00912069"/>
    <w:rsid w:val="00912311"/>
    <w:rsid w:val="00912520"/>
    <w:rsid w:val="0091255D"/>
    <w:rsid w:val="00912A88"/>
    <w:rsid w:val="00912D21"/>
    <w:rsid w:val="00912D26"/>
    <w:rsid w:val="00913033"/>
    <w:rsid w:val="0091307A"/>
    <w:rsid w:val="009131EA"/>
    <w:rsid w:val="009132B7"/>
    <w:rsid w:val="00913707"/>
    <w:rsid w:val="00913813"/>
    <w:rsid w:val="00913B7A"/>
    <w:rsid w:val="00913E4A"/>
    <w:rsid w:val="009147BC"/>
    <w:rsid w:val="00914881"/>
    <w:rsid w:val="009148EF"/>
    <w:rsid w:val="00915050"/>
    <w:rsid w:val="009151FD"/>
    <w:rsid w:val="00915667"/>
    <w:rsid w:val="00915740"/>
    <w:rsid w:val="0091592A"/>
    <w:rsid w:val="00915C94"/>
    <w:rsid w:val="00915F3E"/>
    <w:rsid w:val="009163A3"/>
    <w:rsid w:val="00916B8D"/>
    <w:rsid w:val="00916CFA"/>
    <w:rsid w:val="00916DB0"/>
    <w:rsid w:val="00916E23"/>
    <w:rsid w:val="00917090"/>
    <w:rsid w:val="009171C7"/>
    <w:rsid w:val="009202A0"/>
    <w:rsid w:val="009203FD"/>
    <w:rsid w:val="0092048C"/>
    <w:rsid w:val="009204D2"/>
    <w:rsid w:val="0092057A"/>
    <w:rsid w:val="009206C7"/>
    <w:rsid w:val="009207C6"/>
    <w:rsid w:val="00921000"/>
    <w:rsid w:val="0092116A"/>
    <w:rsid w:val="0092119E"/>
    <w:rsid w:val="009212C4"/>
    <w:rsid w:val="009217C5"/>
    <w:rsid w:val="00921E33"/>
    <w:rsid w:val="009224B5"/>
    <w:rsid w:val="00922687"/>
    <w:rsid w:val="00922694"/>
    <w:rsid w:val="00922F1D"/>
    <w:rsid w:val="0092385B"/>
    <w:rsid w:val="00923CF8"/>
    <w:rsid w:val="00923D4E"/>
    <w:rsid w:val="00923E03"/>
    <w:rsid w:val="00924395"/>
    <w:rsid w:val="0092485E"/>
    <w:rsid w:val="009249F5"/>
    <w:rsid w:val="00924E9C"/>
    <w:rsid w:val="0092571B"/>
    <w:rsid w:val="00925A24"/>
    <w:rsid w:val="00925D3F"/>
    <w:rsid w:val="0092618F"/>
    <w:rsid w:val="009263A5"/>
    <w:rsid w:val="00926545"/>
    <w:rsid w:val="009265E8"/>
    <w:rsid w:val="00926C20"/>
    <w:rsid w:val="0092710D"/>
    <w:rsid w:val="0092755E"/>
    <w:rsid w:val="00927654"/>
    <w:rsid w:val="00927F97"/>
    <w:rsid w:val="00930160"/>
    <w:rsid w:val="00930184"/>
    <w:rsid w:val="00930691"/>
    <w:rsid w:val="00930886"/>
    <w:rsid w:val="00930BB9"/>
    <w:rsid w:val="00930DDA"/>
    <w:rsid w:val="00930E9D"/>
    <w:rsid w:val="0093117C"/>
    <w:rsid w:val="00931A48"/>
    <w:rsid w:val="00931D6F"/>
    <w:rsid w:val="00931D92"/>
    <w:rsid w:val="00931DB2"/>
    <w:rsid w:val="00931F45"/>
    <w:rsid w:val="00932135"/>
    <w:rsid w:val="009322A1"/>
    <w:rsid w:val="00932550"/>
    <w:rsid w:val="009325C8"/>
    <w:rsid w:val="00932AD2"/>
    <w:rsid w:val="00932D27"/>
    <w:rsid w:val="00932E6B"/>
    <w:rsid w:val="00932EC3"/>
    <w:rsid w:val="009332DD"/>
    <w:rsid w:val="0093357C"/>
    <w:rsid w:val="0093366B"/>
    <w:rsid w:val="0093370E"/>
    <w:rsid w:val="009337B0"/>
    <w:rsid w:val="0093394D"/>
    <w:rsid w:val="00933DA9"/>
    <w:rsid w:val="00934059"/>
    <w:rsid w:val="0093417D"/>
    <w:rsid w:val="00934242"/>
    <w:rsid w:val="00934562"/>
    <w:rsid w:val="00934F89"/>
    <w:rsid w:val="00935005"/>
    <w:rsid w:val="009353CE"/>
    <w:rsid w:val="00935450"/>
    <w:rsid w:val="009354B6"/>
    <w:rsid w:val="00935911"/>
    <w:rsid w:val="00935D2A"/>
    <w:rsid w:val="00935D89"/>
    <w:rsid w:val="00936409"/>
    <w:rsid w:val="009367AB"/>
    <w:rsid w:val="00936945"/>
    <w:rsid w:val="00936FEC"/>
    <w:rsid w:val="009371F1"/>
    <w:rsid w:val="009372C3"/>
    <w:rsid w:val="00937395"/>
    <w:rsid w:val="00937469"/>
    <w:rsid w:val="00937A40"/>
    <w:rsid w:val="00937A7E"/>
    <w:rsid w:val="00937AC8"/>
    <w:rsid w:val="00940017"/>
    <w:rsid w:val="0094013A"/>
    <w:rsid w:val="009404AB"/>
    <w:rsid w:val="00940814"/>
    <w:rsid w:val="00940CDE"/>
    <w:rsid w:val="00940D15"/>
    <w:rsid w:val="00940F84"/>
    <w:rsid w:val="009412B9"/>
    <w:rsid w:val="009414D8"/>
    <w:rsid w:val="0094188A"/>
    <w:rsid w:val="00941966"/>
    <w:rsid w:val="00941973"/>
    <w:rsid w:val="00941F2E"/>
    <w:rsid w:val="00942107"/>
    <w:rsid w:val="009427F8"/>
    <w:rsid w:val="00942839"/>
    <w:rsid w:val="0094291C"/>
    <w:rsid w:val="00942F99"/>
    <w:rsid w:val="00943069"/>
    <w:rsid w:val="0094326F"/>
    <w:rsid w:val="009432AB"/>
    <w:rsid w:val="009434B7"/>
    <w:rsid w:val="0094384B"/>
    <w:rsid w:val="00943DC9"/>
    <w:rsid w:val="00943E86"/>
    <w:rsid w:val="00943F35"/>
    <w:rsid w:val="009440BF"/>
    <w:rsid w:val="00944346"/>
    <w:rsid w:val="00944B74"/>
    <w:rsid w:val="009450CD"/>
    <w:rsid w:val="00945A3F"/>
    <w:rsid w:val="00945B19"/>
    <w:rsid w:val="00945E64"/>
    <w:rsid w:val="0094613B"/>
    <w:rsid w:val="00946268"/>
    <w:rsid w:val="00946515"/>
    <w:rsid w:val="009467BA"/>
    <w:rsid w:val="00946806"/>
    <w:rsid w:val="0094685C"/>
    <w:rsid w:val="00946FA7"/>
    <w:rsid w:val="00947224"/>
    <w:rsid w:val="009479B1"/>
    <w:rsid w:val="00947C86"/>
    <w:rsid w:val="00947FC9"/>
    <w:rsid w:val="0095037F"/>
    <w:rsid w:val="00950561"/>
    <w:rsid w:val="00950861"/>
    <w:rsid w:val="00950B36"/>
    <w:rsid w:val="00950D0A"/>
    <w:rsid w:val="009513DB"/>
    <w:rsid w:val="00951851"/>
    <w:rsid w:val="00951DB6"/>
    <w:rsid w:val="00951EAB"/>
    <w:rsid w:val="00952071"/>
    <w:rsid w:val="00952079"/>
    <w:rsid w:val="0095239E"/>
    <w:rsid w:val="009525C2"/>
    <w:rsid w:val="009526AA"/>
    <w:rsid w:val="00952872"/>
    <w:rsid w:val="009533F1"/>
    <w:rsid w:val="00954082"/>
    <w:rsid w:val="00954279"/>
    <w:rsid w:val="009543AB"/>
    <w:rsid w:val="009546BF"/>
    <w:rsid w:val="009547A3"/>
    <w:rsid w:val="009547BF"/>
    <w:rsid w:val="00954BFE"/>
    <w:rsid w:val="00954FBD"/>
    <w:rsid w:val="00955041"/>
    <w:rsid w:val="009558A7"/>
    <w:rsid w:val="00955D22"/>
    <w:rsid w:val="009560F1"/>
    <w:rsid w:val="0095621B"/>
    <w:rsid w:val="009568DF"/>
    <w:rsid w:val="00956AA5"/>
    <w:rsid w:val="00956BAE"/>
    <w:rsid w:val="00956C2E"/>
    <w:rsid w:val="00956EB3"/>
    <w:rsid w:val="00957306"/>
    <w:rsid w:val="0095750D"/>
    <w:rsid w:val="009577B6"/>
    <w:rsid w:val="00957998"/>
    <w:rsid w:val="00957DD5"/>
    <w:rsid w:val="00957F79"/>
    <w:rsid w:val="00960155"/>
    <w:rsid w:val="009607B6"/>
    <w:rsid w:val="00960C82"/>
    <w:rsid w:val="0096184C"/>
    <w:rsid w:val="00962326"/>
    <w:rsid w:val="009625AF"/>
    <w:rsid w:val="00962926"/>
    <w:rsid w:val="00963268"/>
    <w:rsid w:val="0096346D"/>
    <w:rsid w:val="009639C1"/>
    <w:rsid w:val="00963B6C"/>
    <w:rsid w:val="00963EB9"/>
    <w:rsid w:val="009641BE"/>
    <w:rsid w:val="009643B0"/>
    <w:rsid w:val="0096444B"/>
    <w:rsid w:val="00964494"/>
    <w:rsid w:val="00964A93"/>
    <w:rsid w:val="00964C9F"/>
    <w:rsid w:val="0096564B"/>
    <w:rsid w:val="00965793"/>
    <w:rsid w:val="009659D1"/>
    <w:rsid w:val="00965C66"/>
    <w:rsid w:val="00965D49"/>
    <w:rsid w:val="00965DE8"/>
    <w:rsid w:val="0096618C"/>
    <w:rsid w:val="00966488"/>
    <w:rsid w:val="00966939"/>
    <w:rsid w:val="00966A11"/>
    <w:rsid w:val="00966C5B"/>
    <w:rsid w:val="009678DA"/>
    <w:rsid w:val="00967BA1"/>
    <w:rsid w:val="00967C16"/>
    <w:rsid w:val="00967FAB"/>
    <w:rsid w:val="00970069"/>
    <w:rsid w:val="00970136"/>
    <w:rsid w:val="0097017A"/>
    <w:rsid w:val="009702AC"/>
    <w:rsid w:val="00970330"/>
    <w:rsid w:val="00970372"/>
    <w:rsid w:val="00970410"/>
    <w:rsid w:val="0097098F"/>
    <w:rsid w:val="00970B1E"/>
    <w:rsid w:val="00970CCD"/>
    <w:rsid w:val="0097118A"/>
    <w:rsid w:val="0097126E"/>
    <w:rsid w:val="00971349"/>
    <w:rsid w:val="00971579"/>
    <w:rsid w:val="00971DA1"/>
    <w:rsid w:val="00971FDD"/>
    <w:rsid w:val="009720E8"/>
    <w:rsid w:val="00972A9F"/>
    <w:rsid w:val="00972C0D"/>
    <w:rsid w:val="009730A8"/>
    <w:rsid w:val="00973142"/>
    <w:rsid w:val="00973968"/>
    <w:rsid w:val="00973A3D"/>
    <w:rsid w:val="00973B4D"/>
    <w:rsid w:val="00973B4E"/>
    <w:rsid w:val="009740A6"/>
    <w:rsid w:val="00974651"/>
    <w:rsid w:val="009749DA"/>
    <w:rsid w:val="00974A4F"/>
    <w:rsid w:val="00974B79"/>
    <w:rsid w:val="00974EED"/>
    <w:rsid w:val="00974FA8"/>
    <w:rsid w:val="0097509E"/>
    <w:rsid w:val="0097526F"/>
    <w:rsid w:val="00975341"/>
    <w:rsid w:val="0097589A"/>
    <w:rsid w:val="00976297"/>
    <w:rsid w:val="009762F5"/>
    <w:rsid w:val="009766B3"/>
    <w:rsid w:val="009766E7"/>
    <w:rsid w:val="00976B62"/>
    <w:rsid w:val="00977190"/>
    <w:rsid w:val="00977954"/>
    <w:rsid w:val="00977BEA"/>
    <w:rsid w:val="00977C61"/>
    <w:rsid w:val="00977F23"/>
    <w:rsid w:val="00980046"/>
    <w:rsid w:val="00980134"/>
    <w:rsid w:val="009801FD"/>
    <w:rsid w:val="0098026B"/>
    <w:rsid w:val="00980772"/>
    <w:rsid w:val="0098078E"/>
    <w:rsid w:val="0098096F"/>
    <w:rsid w:val="00980E29"/>
    <w:rsid w:val="00980E71"/>
    <w:rsid w:val="00980EFF"/>
    <w:rsid w:val="009813E5"/>
    <w:rsid w:val="0098182D"/>
    <w:rsid w:val="00981A9E"/>
    <w:rsid w:val="00981D4F"/>
    <w:rsid w:val="00981E75"/>
    <w:rsid w:val="00981EF6"/>
    <w:rsid w:val="009823A0"/>
    <w:rsid w:val="00982566"/>
    <w:rsid w:val="0098289A"/>
    <w:rsid w:val="00982934"/>
    <w:rsid w:val="0098298D"/>
    <w:rsid w:val="00982A24"/>
    <w:rsid w:val="00982A55"/>
    <w:rsid w:val="00982B27"/>
    <w:rsid w:val="009831C5"/>
    <w:rsid w:val="0098340B"/>
    <w:rsid w:val="0098347A"/>
    <w:rsid w:val="0098382C"/>
    <w:rsid w:val="00983BDF"/>
    <w:rsid w:val="00983C4A"/>
    <w:rsid w:val="00983D66"/>
    <w:rsid w:val="00983D7B"/>
    <w:rsid w:val="00983E50"/>
    <w:rsid w:val="00983F3A"/>
    <w:rsid w:val="009840FC"/>
    <w:rsid w:val="0098432A"/>
    <w:rsid w:val="009848F5"/>
    <w:rsid w:val="009849E4"/>
    <w:rsid w:val="00984D63"/>
    <w:rsid w:val="009850CA"/>
    <w:rsid w:val="00985160"/>
    <w:rsid w:val="009853D1"/>
    <w:rsid w:val="00985481"/>
    <w:rsid w:val="009855B7"/>
    <w:rsid w:val="009855D9"/>
    <w:rsid w:val="009859F8"/>
    <w:rsid w:val="00985F20"/>
    <w:rsid w:val="00985FFE"/>
    <w:rsid w:val="009861C1"/>
    <w:rsid w:val="00986457"/>
    <w:rsid w:val="009867C7"/>
    <w:rsid w:val="00986B10"/>
    <w:rsid w:val="00986C43"/>
    <w:rsid w:val="00986CBC"/>
    <w:rsid w:val="0098726A"/>
    <w:rsid w:val="00987414"/>
    <w:rsid w:val="00987672"/>
    <w:rsid w:val="009877EB"/>
    <w:rsid w:val="00987893"/>
    <w:rsid w:val="00987967"/>
    <w:rsid w:val="00987C71"/>
    <w:rsid w:val="00990539"/>
    <w:rsid w:val="009905FA"/>
    <w:rsid w:val="00990645"/>
    <w:rsid w:val="0099068B"/>
    <w:rsid w:val="009906A2"/>
    <w:rsid w:val="0099078B"/>
    <w:rsid w:val="009908C6"/>
    <w:rsid w:val="00990A4A"/>
    <w:rsid w:val="00990A69"/>
    <w:rsid w:val="00990AE4"/>
    <w:rsid w:val="00990E6A"/>
    <w:rsid w:val="00991215"/>
    <w:rsid w:val="0099195F"/>
    <w:rsid w:val="009919C1"/>
    <w:rsid w:val="00991F20"/>
    <w:rsid w:val="00991F8E"/>
    <w:rsid w:val="00991FCE"/>
    <w:rsid w:val="0099206D"/>
    <w:rsid w:val="009922D4"/>
    <w:rsid w:val="00992819"/>
    <w:rsid w:val="00992AEB"/>
    <w:rsid w:val="00992D7B"/>
    <w:rsid w:val="00992F5B"/>
    <w:rsid w:val="009930AF"/>
    <w:rsid w:val="00994342"/>
    <w:rsid w:val="00994517"/>
    <w:rsid w:val="009946DF"/>
    <w:rsid w:val="00994B25"/>
    <w:rsid w:val="00994B3E"/>
    <w:rsid w:val="00994C03"/>
    <w:rsid w:val="00995551"/>
    <w:rsid w:val="0099574E"/>
    <w:rsid w:val="00995A2B"/>
    <w:rsid w:val="00995C52"/>
    <w:rsid w:val="009964CB"/>
    <w:rsid w:val="009967F1"/>
    <w:rsid w:val="009969C0"/>
    <w:rsid w:val="00996DA0"/>
    <w:rsid w:val="00997311"/>
    <w:rsid w:val="0099795B"/>
    <w:rsid w:val="00997BE8"/>
    <w:rsid w:val="00997C71"/>
    <w:rsid w:val="009A0024"/>
    <w:rsid w:val="009A03DF"/>
    <w:rsid w:val="009A04A9"/>
    <w:rsid w:val="009A0620"/>
    <w:rsid w:val="009A06A6"/>
    <w:rsid w:val="009A0CBE"/>
    <w:rsid w:val="009A10C6"/>
    <w:rsid w:val="009A1279"/>
    <w:rsid w:val="009A1586"/>
    <w:rsid w:val="009A16BE"/>
    <w:rsid w:val="009A1B73"/>
    <w:rsid w:val="009A1C11"/>
    <w:rsid w:val="009A1CAB"/>
    <w:rsid w:val="009A1D4C"/>
    <w:rsid w:val="009A21BD"/>
    <w:rsid w:val="009A2283"/>
    <w:rsid w:val="009A22EF"/>
    <w:rsid w:val="009A264E"/>
    <w:rsid w:val="009A28DF"/>
    <w:rsid w:val="009A29AC"/>
    <w:rsid w:val="009A2C4F"/>
    <w:rsid w:val="009A3658"/>
    <w:rsid w:val="009A37AA"/>
    <w:rsid w:val="009A3C90"/>
    <w:rsid w:val="009A3E6E"/>
    <w:rsid w:val="009A4302"/>
    <w:rsid w:val="009A438C"/>
    <w:rsid w:val="009A45EE"/>
    <w:rsid w:val="009A52E7"/>
    <w:rsid w:val="009A5751"/>
    <w:rsid w:val="009A5BEC"/>
    <w:rsid w:val="009A5C5B"/>
    <w:rsid w:val="009A5DC0"/>
    <w:rsid w:val="009A664A"/>
    <w:rsid w:val="009A6675"/>
    <w:rsid w:val="009A66D1"/>
    <w:rsid w:val="009A6E5F"/>
    <w:rsid w:val="009A71F5"/>
    <w:rsid w:val="009A75C3"/>
    <w:rsid w:val="009A75DF"/>
    <w:rsid w:val="009A79C3"/>
    <w:rsid w:val="009A7CD7"/>
    <w:rsid w:val="009A7F5D"/>
    <w:rsid w:val="009A7FC5"/>
    <w:rsid w:val="009B02D9"/>
    <w:rsid w:val="009B031A"/>
    <w:rsid w:val="009B05B5"/>
    <w:rsid w:val="009B07B5"/>
    <w:rsid w:val="009B07DF"/>
    <w:rsid w:val="009B09BF"/>
    <w:rsid w:val="009B0B0E"/>
    <w:rsid w:val="009B1046"/>
    <w:rsid w:val="009B1254"/>
    <w:rsid w:val="009B1449"/>
    <w:rsid w:val="009B172C"/>
    <w:rsid w:val="009B185E"/>
    <w:rsid w:val="009B190B"/>
    <w:rsid w:val="009B1A4A"/>
    <w:rsid w:val="009B1B83"/>
    <w:rsid w:val="009B1F91"/>
    <w:rsid w:val="009B26BB"/>
    <w:rsid w:val="009B2859"/>
    <w:rsid w:val="009B2AA8"/>
    <w:rsid w:val="009B2AE2"/>
    <w:rsid w:val="009B2D52"/>
    <w:rsid w:val="009B3111"/>
    <w:rsid w:val="009B3160"/>
    <w:rsid w:val="009B319F"/>
    <w:rsid w:val="009B35F0"/>
    <w:rsid w:val="009B3AC0"/>
    <w:rsid w:val="009B3AC3"/>
    <w:rsid w:val="009B450C"/>
    <w:rsid w:val="009B4598"/>
    <w:rsid w:val="009B470A"/>
    <w:rsid w:val="009B54AE"/>
    <w:rsid w:val="009B5507"/>
    <w:rsid w:val="009B5A88"/>
    <w:rsid w:val="009B5DA2"/>
    <w:rsid w:val="009B6297"/>
    <w:rsid w:val="009B6444"/>
    <w:rsid w:val="009B65B2"/>
    <w:rsid w:val="009B6AAC"/>
    <w:rsid w:val="009B6AE2"/>
    <w:rsid w:val="009B6CE7"/>
    <w:rsid w:val="009B71C0"/>
    <w:rsid w:val="009B722C"/>
    <w:rsid w:val="009B72BC"/>
    <w:rsid w:val="009B771E"/>
    <w:rsid w:val="009B7768"/>
    <w:rsid w:val="009B7A7F"/>
    <w:rsid w:val="009B7F79"/>
    <w:rsid w:val="009C0627"/>
    <w:rsid w:val="009C09CE"/>
    <w:rsid w:val="009C15F7"/>
    <w:rsid w:val="009C1859"/>
    <w:rsid w:val="009C18DF"/>
    <w:rsid w:val="009C192B"/>
    <w:rsid w:val="009C1A8D"/>
    <w:rsid w:val="009C1C08"/>
    <w:rsid w:val="009C205D"/>
    <w:rsid w:val="009C2382"/>
    <w:rsid w:val="009C2585"/>
    <w:rsid w:val="009C28F2"/>
    <w:rsid w:val="009C28FF"/>
    <w:rsid w:val="009C293F"/>
    <w:rsid w:val="009C3172"/>
    <w:rsid w:val="009C344B"/>
    <w:rsid w:val="009C38FB"/>
    <w:rsid w:val="009C3D40"/>
    <w:rsid w:val="009C4475"/>
    <w:rsid w:val="009C4CC4"/>
    <w:rsid w:val="009C4FA3"/>
    <w:rsid w:val="009C5434"/>
    <w:rsid w:val="009C549C"/>
    <w:rsid w:val="009C5963"/>
    <w:rsid w:val="009C5A40"/>
    <w:rsid w:val="009C60DA"/>
    <w:rsid w:val="009C628C"/>
    <w:rsid w:val="009C6368"/>
    <w:rsid w:val="009C63E2"/>
    <w:rsid w:val="009C651B"/>
    <w:rsid w:val="009C6B75"/>
    <w:rsid w:val="009C6E74"/>
    <w:rsid w:val="009C7054"/>
    <w:rsid w:val="009C715A"/>
    <w:rsid w:val="009C71EB"/>
    <w:rsid w:val="009C73CA"/>
    <w:rsid w:val="009C7AC5"/>
    <w:rsid w:val="009C7C38"/>
    <w:rsid w:val="009C7F83"/>
    <w:rsid w:val="009D01E6"/>
    <w:rsid w:val="009D0733"/>
    <w:rsid w:val="009D0805"/>
    <w:rsid w:val="009D0ACF"/>
    <w:rsid w:val="009D0D96"/>
    <w:rsid w:val="009D0F0C"/>
    <w:rsid w:val="009D109E"/>
    <w:rsid w:val="009D1253"/>
    <w:rsid w:val="009D1457"/>
    <w:rsid w:val="009D146C"/>
    <w:rsid w:val="009D1764"/>
    <w:rsid w:val="009D1802"/>
    <w:rsid w:val="009D2B82"/>
    <w:rsid w:val="009D2F91"/>
    <w:rsid w:val="009D3370"/>
    <w:rsid w:val="009D3C28"/>
    <w:rsid w:val="009D3DCE"/>
    <w:rsid w:val="009D4118"/>
    <w:rsid w:val="009D41D7"/>
    <w:rsid w:val="009D45A0"/>
    <w:rsid w:val="009D45DF"/>
    <w:rsid w:val="009D4700"/>
    <w:rsid w:val="009D483C"/>
    <w:rsid w:val="009D4923"/>
    <w:rsid w:val="009D4C71"/>
    <w:rsid w:val="009D4FED"/>
    <w:rsid w:val="009D5003"/>
    <w:rsid w:val="009D52BE"/>
    <w:rsid w:val="009D549E"/>
    <w:rsid w:val="009D54C2"/>
    <w:rsid w:val="009D56C4"/>
    <w:rsid w:val="009D5A7E"/>
    <w:rsid w:val="009D5C7C"/>
    <w:rsid w:val="009D639B"/>
    <w:rsid w:val="009D651E"/>
    <w:rsid w:val="009D6627"/>
    <w:rsid w:val="009D66A6"/>
    <w:rsid w:val="009D68ED"/>
    <w:rsid w:val="009D6E40"/>
    <w:rsid w:val="009D6ECF"/>
    <w:rsid w:val="009D72A1"/>
    <w:rsid w:val="009D780C"/>
    <w:rsid w:val="009D7F3D"/>
    <w:rsid w:val="009E06DB"/>
    <w:rsid w:val="009E0A38"/>
    <w:rsid w:val="009E132C"/>
    <w:rsid w:val="009E1785"/>
    <w:rsid w:val="009E1A85"/>
    <w:rsid w:val="009E1BE1"/>
    <w:rsid w:val="009E225A"/>
    <w:rsid w:val="009E2551"/>
    <w:rsid w:val="009E29D8"/>
    <w:rsid w:val="009E2C06"/>
    <w:rsid w:val="009E2E1B"/>
    <w:rsid w:val="009E30BD"/>
    <w:rsid w:val="009E328B"/>
    <w:rsid w:val="009E3381"/>
    <w:rsid w:val="009E346C"/>
    <w:rsid w:val="009E3781"/>
    <w:rsid w:val="009E3C6F"/>
    <w:rsid w:val="009E3EA7"/>
    <w:rsid w:val="009E41CD"/>
    <w:rsid w:val="009E480F"/>
    <w:rsid w:val="009E4C72"/>
    <w:rsid w:val="009E533D"/>
    <w:rsid w:val="009E5E0C"/>
    <w:rsid w:val="009E5F85"/>
    <w:rsid w:val="009E5FFF"/>
    <w:rsid w:val="009E6060"/>
    <w:rsid w:val="009E637F"/>
    <w:rsid w:val="009E68A0"/>
    <w:rsid w:val="009E69BB"/>
    <w:rsid w:val="009E76E0"/>
    <w:rsid w:val="009E7782"/>
    <w:rsid w:val="009E77F1"/>
    <w:rsid w:val="009E78B9"/>
    <w:rsid w:val="009E79D6"/>
    <w:rsid w:val="009E7B29"/>
    <w:rsid w:val="009E7EB2"/>
    <w:rsid w:val="009F01F0"/>
    <w:rsid w:val="009F033C"/>
    <w:rsid w:val="009F0DF5"/>
    <w:rsid w:val="009F1020"/>
    <w:rsid w:val="009F10EE"/>
    <w:rsid w:val="009F123D"/>
    <w:rsid w:val="009F12EA"/>
    <w:rsid w:val="009F13A2"/>
    <w:rsid w:val="009F1882"/>
    <w:rsid w:val="009F1943"/>
    <w:rsid w:val="009F1A75"/>
    <w:rsid w:val="009F1ACE"/>
    <w:rsid w:val="009F1BFE"/>
    <w:rsid w:val="009F1EF2"/>
    <w:rsid w:val="009F2289"/>
    <w:rsid w:val="009F2E28"/>
    <w:rsid w:val="009F3934"/>
    <w:rsid w:val="009F3A99"/>
    <w:rsid w:val="009F4444"/>
    <w:rsid w:val="009F4598"/>
    <w:rsid w:val="009F45F2"/>
    <w:rsid w:val="009F49C4"/>
    <w:rsid w:val="009F4CDF"/>
    <w:rsid w:val="009F4EB2"/>
    <w:rsid w:val="009F5228"/>
    <w:rsid w:val="009F53A5"/>
    <w:rsid w:val="009F53EF"/>
    <w:rsid w:val="009F588B"/>
    <w:rsid w:val="009F5A43"/>
    <w:rsid w:val="009F5B0B"/>
    <w:rsid w:val="009F617A"/>
    <w:rsid w:val="009F630B"/>
    <w:rsid w:val="009F6969"/>
    <w:rsid w:val="009F69A0"/>
    <w:rsid w:val="009F6BB9"/>
    <w:rsid w:val="009F6FDA"/>
    <w:rsid w:val="009F70D2"/>
    <w:rsid w:val="009F755C"/>
    <w:rsid w:val="009F7770"/>
    <w:rsid w:val="009F788D"/>
    <w:rsid w:val="009F7EE7"/>
    <w:rsid w:val="009F7F1C"/>
    <w:rsid w:val="00A003B5"/>
    <w:rsid w:val="00A00458"/>
    <w:rsid w:val="00A00618"/>
    <w:rsid w:val="00A0097C"/>
    <w:rsid w:val="00A014D7"/>
    <w:rsid w:val="00A0172E"/>
    <w:rsid w:val="00A018DD"/>
    <w:rsid w:val="00A01AFE"/>
    <w:rsid w:val="00A01D15"/>
    <w:rsid w:val="00A01DBE"/>
    <w:rsid w:val="00A01DE5"/>
    <w:rsid w:val="00A01F63"/>
    <w:rsid w:val="00A0222C"/>
    <w:rsid w:val="00A023B6"/>
    <w:rsid w:val="00A026E3"/>
    <w:rsid w:val="00A02A0A"/>
    <w:rsid w:val="00A03269"/>
    <w:rsid w:val="00A03A36"/>
    <w:rsid w:val="00A03D86"/>
    <w:rsid w:val="00A03ED0"/>
    <w:rsid w:val="00A04054"/>
    <w:rsid w:val="00A04421"/>
    <w:rsid w:val="00A04664"/>
    <w:rsid w:val="00A04BCC"/>
    <w:rsid w:val="00A04D14"/>
    <w:rsid w:val="00A0569E"/>
    <w:rsid w:val="00A058FB"/>
    <w:rsid w:val="00A05989"/>
    <w:rsid w:val="00A05E47"/>
    <w:rsid w:val="00A05EA5"/>
    <w:rsid w:val="00A0636E"/>
    <w:rsid w:val="00A0691B"/>
    <w:rsid w:val="00A06A4A"/>
    <w:rsid w:val="00A06ACD"/>
    <w:rsid w:val="00A06B9E"/>
    <w:rsid w:val="00A07185"/>
    <w:rsid w:val="00A07689"/>
    <w:rsid w:val="00A076A3"/>
    <w:rsid w:val="00A0797D"/>
    <w:rsid w:val="00A07FC8"/>
    <w:rsid w:val="00A101BC"/>
    <w:rsid w:val="00A10556"/>
    <w:rsid w:val="00A10852"/>
    <w:rsid w:val="00A108A3"/>
    <w:rsid w:val="00A108C6"/>
    <w:rsid w:val="00A10F76"/>
    <w:rsid w:val="00A117C0"/>
    <w:rsid w:val="00A1183A"/>
    <w:rsid w:val="00A11B62"/>
    <w:rsid w:val="00A11BA4"/>
    <w:rsid w:val="00A11E94"/>
    <w:rsid w:val="00A12326"/>
    <w:rsid w:val="00A12745"/>
    <w:rsid w:val="00A127A6"/>
    <w:rsid w:val="00A1292A"/>
    <w:rsid w:val="00A129AE"/>
    <w:rsid w:val="00A12CD4"/>
    <w:rsid w:val="00A12D28"/>
    <w:rsid w:val="00A130E1"/>
    <w:rsid w:val="00A13112"/>
    <w:rsid w:val="00A133BA"/>
    <w:rsid w:val="00A134B9"/>
    <w:rsid w:val="00A13AF0"/>
    <w:rsid w:val="00A14616"/>
    <w:rsid w:val="00A14DA8"/>
    <w:rsid w:val="00A151E8"/>
    <w:rsid w:val="00A152E5"/>
    <w:rsid w:val="00A15405"/>
    <w:rsid w:val="00A15AC2"/>
    <w:rsid w:val="00A15AC6"/>
    <w:rsid w:val="00A15B5C"/>
    <w:rsid w:val="00A15CD4"/>
    <w:rsid w:val="00A15D76"/>
    <w:rsid w:val="00A16228"/>
    <w:rsid w:val="00A166DA"/>
    <w:rsid w:val="00A16C88"/>
    <w:rsid w:val="00A16E85"/>
    <w:rsid w:val="00A16F0A"/>
    <w:rsid w:val="00A17210"/>
    <w:rsid w:val="00A1771B"/>
    <w:rsid w:val="00A17767"/>
    <w:rsid w:val="00A17850"/>
    <w:rsid w:val="00A17DB4"/>
    <w:rsid w:val="00A17F09"/>
    <w:rsid w:val="00A2017D"/>
    <w:rsid w:val="00A20302"/>
    <w:rsid w:val="00A203FD"/>
    <w:rsid w:val="00A20794"/>
    <w:rsid w:val="00A20928"/>
    <w:rsid w:val="00A20E81"/>
    <w:rsid w:val="00A20F46"/>
    <w:rsid w:val="00A21019"/>
    <w:rsid w:val="00A21092"/>
    <w:rsid w:val="00A211CC"/>
    <w:rsid w:val="00A21317"/>
    <w:rsid w:val="00A217E5"/>
    <w:rsid w:val="00A222AE"/>
    <w:rsid w:val="00A230EA"/>
    <w:rsid w:val="00A23103"/>
    <w:rsid w:val="00A23419"/>
    <w:rsid w:val="00A2379D"/>
    <w:rsid w:val="00A23901"/>
    <w:rsid w:val="00A23AE1"/>
    <w:rsid w:val="00A23BC5"/>
    <w:rsid w:val="00A23FDF"/>
    <w:rsid w:val="00A24334"/>
    <w:rsid w:val="00A244E8"/>
    <w:rsid w:val="00A24BEE"/>
    <w:rsid w:val="00A25056"/>
    <w:rsid w:val="00A250D0"/>
    <w:rsid w:val="00A253AE"/>
    <w:rsid w:val="00A253BE"/>
    <w:rsid w:val="00A25789"/>
    <w:rsid w:val="00A25AFD"/>
    <w:rsid w:val="00A25E76"/>
    <w:rsid w:val="00A25F41"/>
    <w:rsid w:val="00A260D9"/>
    <w:rsid w:val="00A261E1"/>
    <w:rsid w:val="00A26421"/>
    <w:rsid w:val="00A266D5"/>
    <w:rsid w:val="00A26CB1"/>
    <w:rsid w:val="00A26DF7"/>
    <w:rsid w:val="00A27C81"/>
    <w:rsid w:val="00A27CF0"/>
    <w:rsid w:val="00A27CFB"/>
    <w:rsid w:val="00A30094"/>
    <w:rsid w:val="00A3012F"/>
    <w:rsid w:val="00A301C9"/>
    <w:rsid w:val="00A3022A"/>
    <w:rsid w:val="00A3047B"/>
    <w:rsid w:val="00A304D8"/>
    <w:rsid w:val="00A30870"/>
    <w:rsid w:val="00A308CB"/>
    <w:rsid w:val="00A30926"/>
    <w:rsid w:val="00A30CBB"/>
    <w:rsid w:val="00A30EB4"/>
    <w:rsid w:val="00A31517"/>
    <w:rsid w:val="00A31733"/>
    <w:rsid w:val="00A31FE2"/>
    <w:rsid w:val="00A327F9"/>
    <w:rsid w:val="00A32916"/>
    <w:rsid w:val="00A32A8E"/>
    <w:rsid w:val="00A32B96"/>
    <w:rsid w:val="00A32F1F"/>
    <w:rsid w:val="00A3316F"/>
    <w:rsid w:val="00A331F7"/>
    <w:rsid w:val="00A33A0F"/>
    <w:rsid w:val="00A33ACA"/>
    <w:rsid w:val="00A33B46"/>
    <w:rsid w:val="00A33D6C"/>
    <w:rsid w:val="00A33FA8"/>
    <w:rsid w:val="00A33FDD"/>
    <w:rsid w:val="00A34224"/>
    <w:rsid w:val="00A343FF"/>
    <w:rsid w:val="00A34717"/>
    <w:rsid w:val="00A34B26"/>
    <w:rsid w:val="00A34D64"/>
    <w:rsid w:val="00A35045"/>
    <w:rsid w:val="00A3557A"/>
    <w:rsid w:val="00A35837"/>
    <w:rsid w:val="00A35CD2"/>
    <w:rsid w:val="00A3605E"/>
    <w:rsid w:val="00A36165"/>
    <w:rsid w:val="00A36401"/>
    <w:rsid w:val="00A36515"/>
    <w:rsid w:val="00A366F9"/>
    <w:rsid w:val="00A3683D"/>
    <w:rsid w:val="00A36947"/>
    <w:rsid w:val="00A3744F"/>
    <w:rsid w:val="00A377D3"/>
    <w:rsid w:val="00A37993"/>
    <w:rsid w:val="00A37A0E"/>
    <w:rsid w:val="00A37C21"/>
    <w:rsid w:val="00A37CA2"/>
    <w:rsid w:val="00A37DC6"/>
    <w:rsid w:val="00A40257"/>
    <w:rsid w:val="00A40BF0"/>
    <w:rsid w:val="00A40C20"/>
    <w:rsid w:val="00A40DB7"/>
    <w:rsid w:val="00A41021"/>
    <w:rsid w:val="00A4135B"/>
    <w:rsid w:val="00A41464"/>
    <w:rsid w:val="00A41736"/>
    <w:rsid w:val="00A41AAE"/>
    <w:rsid w:val="00A42312"/>
    <w:rsid w:val="00A423C5"/>
    <w:rsid w:val="00A428B9"/>
    <w:rsid w:val="00A42DC1"/>
    <w:rsid w:val="00A42FE8"/>
    <w:rsid w:val="00A43549"/>
    <w:rsid w:val="00A438B0"/>
    <w:rsid w:val="00A43925"/>
    <w:rsid w:val="00A43998"/>
    <w:rsid w:val="00A43A43"/>
    <w:rsid w:val="00A43A7C"/>
    <w:rsid w:val="00A43B56"/>
    <w:rsid w:val="00A43E61"/>
    <w:rsid w:val="00A444CD"/>
    <w:rsid w:val="00A4451A"/>
    <w:rsid w:val="00A44B79"/>
    <w:rsid w:val="00A44C49"/>
    <w:rsid w:val="00A44FBD"/>
    <w:rsid w:val="00A45486"/>
    <w:rsid w:val="00A45D4B"/>
    <w:rsid w:val="00A45F36"/>
    <w:rsid w:val="00A46019"/>
    <w:rsid w:val="00A4607B"/>
    <w:rsid w:val="00A463DE"/>
    <w:rsid w:val="00A4671F"/>
    <w:rsid w:val="00A468C4"/>
    <w:rsid w:val="00A46B03"/>
    <w:rsid w:val="00A46BC3"/>
    <w:rsid w:val="00A46BD6"/>
    <w:rsid w:val="00A46C03"/>
    <w:rsid w:val="00A46C7D"/>
    <w:rsid w:val="00A47576"/>
    <w:rsid w:val="00A4759C"/>
    <w:rsid w:val="00A47697"/>
    <w:rsid w:val="00A47983"/>
    <w:rsid w:val="00A47A0E"/>
    <w:rsid w:val="00A50101"/>
    <w:rsid w:val="00A5061F"/>
    <w:rsid w:val="00A50C5F"/>
    <w:rsid w:val="00A513B6"/>
    <w:rsid w:val="00A51C9B"/>
    <w:rsid w:val="00A51F1F"/>
    <w:rsid w:val="00A51F64"/>
    <w:rsid w:val="00A51F9F"/>
    <w:rsid w:val="00A5272D"/>
    <w:rsid w:val="00A52ADE"/>
    <w:rsid w:val="00A52D3F"/>
    <w:rsid w:val="00A52FEA"/>
    <w:rsid w:val="00A532B0"/>
    <w:rsid w:val="00A5347A"/>
    <w:rsid w:val="00A53627"/>
    <w:rsid w:val="00A53E79"/>
    <w:rsid w:val="00A53F88"/>
    <w:rsid w:val="00A54331"/>
    <w:rsid w:val="00A544B2"/>
    <w:rsid w:val="00A5450D"/>
    <w:rsid w:val="00A5492D"/>
    <w:rsid w:val="00A54C52"/>
    <w:rsid w:val="00A54E76"/>
    <w:rsid w:val="00A5589C"/>
    <w:rsid w:val="00A55AFA"/>
    <w:rsid w:val="00A56059"/>
    <w:rsid w:val="00A563E6"/>
    <w:rsid w:val="00A563F8"/>
    <w:rsid w:val="00A56568"/>
    <w:rsid w:val="00A5684C"/>
    <w:rsid w:val="00A56B4C"/>
    <w:rsid w:val="00A56DBF"/>
    <w:rsid w:val="00A56DDA"/>
    <w:rsid w:val="00A570CE"/>
    <w:rsid w:val="00A5732F"/>
    <w:rsid w:val="00A57936"/>
    <w:rsid w:val="00A57AFA"/>
    <w:rsid w:val="00A57BA5"/>
    <w:rsid w:val="00A57BD9"/>
    <w:rsid w:val="00A57C1C"/>
    <w:rsid w:val="00A60166"/>
    <w:rsid w:val="00A603B5"/>
    <w:rsid w:val="00A604D5"/>
    <w:rsid w:val="00A60983"/>
    <w:rsid w:val="00A60C92"/>
    <w:rsid w:val="00A60D48"/>
    <w:rsid w:val="00A60D83"/>
    <w:rsid w:val="00A60EBB"/>
    <w:rsid w:val="00A60ED2"/>
    <w:rsid w:val="00A61340"/>
    <w:rsid w:val="00A6143A"/>
    <w:rsid w:val="00A61C60"/>
    <w:rsid w:val="00A62385"/>
    <w:rsid w:val="00A62662"/>
    <w:rsid w:val="00A626B7"/>
    <w:rsid w:val="00A62A60"/>
    <w:rsid w:val="00A62EAC"/>
    <w:rsid w:val="00A633A5"/>
    <w:rsid w:val="00A63472"/>
    <w:rsid w:val="00A63A03"/>
    <w:rsid w:val="00A63BD4"/>
    <w:rsid w:val="00A63F1F"/>
    <w:rsid w:val="00A641AE"/>
    <w:rsid w:val="00A6468B"/>
    <w:rsid w:val="00A6483C"/>
    <w:rsid w:val="00A64A41"/>
    <w:rsid w:val="00A64FDE"/>
    <w:rsid w:val="00A65EF0"/>
    <w:rsid w:val="00A662B1"/>
    <w:rsid w:val="00A66677"/>
    <w:rsid w:val="00A66A6C"/>
    <w:rsid w:val="00A66BEE"/>
    <w:rsid w:val="00A67060"/>
    <w:rsid w:val="00A67477"/>
    <w:rsid w:val="00A6759A"/>
    <w:rsid w:val="00A67655"/>
    <w:rsid w:val="00A67965"/>
    <w:rsid w:val="00A67A41"/>
    <w:rsid w:val="00A7068A"/>
    <w:rsid w:val="00A708BC"/>
    <w:rsid w:val="00A70908"/>
    <w:rsid w:val="00A70DCA"/>
    <w:rsid w:val="00A71252"/>
    <w:rsid w:val="00A71379"/>
    <w:rsid w:val="00A71743"/>
    <w:rsid w:val="00A71AB4"/>
    <w:rsid w:val="00A71B51"/>
    <w:rsid w:val="00A71C9B"/>
    <w:rsid w:val="00A722AA"/>
    <w:rsid w:val="00A7230E"/>
    <w:rsid w:val="00A72454"/>
    <w:rsid w:val="00A726DF"/>
    <w:rsid w:val="00A72C2E"/>
    <w:rsid w:val="00A72FCE"/>
    <w:rsid w:val="00A73146"/>
    <w:rsid w:val="00A73168"/>
    <w:rsid w:val="00A7342F"/>
    <w:rsid w:val="00A734A8"/>
    <w:rsid w:val="00A73597"/>
    <w:rsid w:val="00A7397F"/>
    <w:rsid w:val="00A739BE"/>
    <w:rsid w:val="00A73A9E"/>
    <w:rsid w:val="00A73EFE"/>
    <w:rsid w:val="00A7418D"/>
    <w:rsid w:val="00A741F6"/>
    <w:rsid w:val="00A74386"/>
    <w:rsid w:val="00A7453E"/>
    <w:rsid w:val="00A747F6"/>
    <w:rsid w:val="00A74D2F"/>
    <w:rsid w:val="00A751C0"/>
    <w:rsid w:val="00A753A6"/>
    <w:rsid w:val="00A75451"/>
    <w:rsid w:val="00A7555C"/>
    <w:rsid w:val="00A75582"/>
    <w:rsid w:val="00A75950"/>
    <w:rsid w:val="00A75C9B"/>
    <w:rsid w:val="00A75D55"/>
    <w:rsid w:val="00A75D9D"/>
    <w:rsid w:val="00A76624"/>
    <w:rsid w:val="00A76921"/>
    <w:rsid w:val="00A76A57"/>
    <w:rsid w:val="00A76B1A"/>
    <w:rsid w:val="00A76B59"/>
    <w:rsid w:val="00A76F0A"/>
    <w:rsid w:val="00A772AD"/>
    <w:rsid w:val="00A7757E"/>
    <w:rsid w:val="00A776E0"/>
    <w:rsid w:val="00A77F4F"/>
    <w:rsid w:val="00A80061"/>
    <w:rsid w:val="00A80068"/>
    <w:rsid w:val="00A80197"/>
    <w:rsid w:val="00A807A2"/>
    <w:rsid w:val="00A808A9"/>
    <w:rsid w:val="00A80BA1"/>
    <w:rsid w:val="00A812D7"/>
    <w:rsid w:val="00A815A2"/>
    <w:rsid w:val="00A815E7"/>
    <w:rsid w:val="00A81ACD"/>
    <w:rsid w:val="00A81BF0"/>
    <w:rsid w:val="00A81EA1"/>
    <w:rsid w:val="00A82139"/>
    <w:rsid w:val="00A823A7"/>
    <w:rsid w:val="00A823A8"/>
    <w:rsid w:val="00A82639"/>
    <w:rsid w:val="00A82ABC"/>
    <w:rsid w:val="00A82D11"/>
    <w:rsid w:val="00A83472"/>
    <w:rsid w:val="00A83715"/>
    <w:rsid w:val="00A83B24"/>
    <w:rsid w:val="00A83D33"/>
    <w:rsid w:val="00A83F50"/>
    <w:rsid w:val="00A84635"/>
    <w:rsid w:val="00A84704"/>
    <w:rsid w:val="00A84980"/>
    <w:rsid w:val="00A85CC4"/>
    <w:rsid w:val="00A85FC3"/>
    <w:rsid w:val="00A860A0"/>
    <w:rsid w:val="00A860C3"/>
    <w:rsid w:val="00A86203"/>
    <w:rsid w:val="00A86471"/>
    <w:rsid w:val="00A869AB"/>
    <w:rsid w:val="00A86A8F"/>
    <w:rsid w:val="00A86C5D"/>
    <w:rsid w:val="00A86D71"/>
    <w:rsid w:val="00A86E16"/>
    <w:rsid w:val="00A86F88"/>
    <w:rsid w:val="00A86FC1"/>
    <w:rsid w:val="00A87217"/>
    <w:rsid w:val="00A87279"/>
    <w:rsid w:val="00A87413"/>
    <w:rsid w:val="00A87448"/>
    <w:rsid w:val="00A878F5"/>
    <w:rsid w:val="00A87D66"/>
    <w:rsid w:val="00A900CE"/>
    <w:rsid w:val="00A90174"/>
    <w:rsid w:val="00A901C5"/>
    <w:rsid w:val="00A905C7"/>
    <w:rsid w:val="00A90635"/>
    <w:rsid w:val="00A90BA0"/>
    <w:rsid w:val="00A90D0E"/>
    <w:rsid w:val="00A91152"/>
    <w:rsid w:val="00A91486"/>
    <w:rsid w:val="00A916E9"/>
    <w:rsid w:val="00A91796"/>
    <w:rsid w:val="00A91BCE"/>
    <w:rsid w:val="00A91D38"/>
    <w:rsid w:val="00A91DFF"/>
    <w:rsid w:val="00A920A5"/>
    <w:rsid w:val="00A92350"/>
    <w:rsid w:val="00A92500"/>
    <w:rsid w:val="00A92762"/>
    <w:rsid w:val="00A92975"/>
    <w:rsid w:val="00A92C56"/>
    <w:rsid w:val="00A93872"/>
    <w:rsid w:val="00A93BA9"/>
    <w:rsid w:val="00A93E29"/>
    <w:rsid w:val="00A93E7C"/>
    <w:rsid w:val="00A940E0"/>
    <w:rsid w:val="00A94112"/>
    <w:rsid w:val="00A942D4"/>
    <w:rsid w:val="00A94475"/>
    <w:rsid w:val="00A9448B"/>
    <w:rsid w:val="00A9456D"/>
    <w:rsid w:val="00A94DBE"/>
    <w:rsid w:val="00A94F98"/>
    <w:rsid w:val="00A95041"/>
    <w:rsid w:val="00A95E4D"/>
    <w:rsid w:val="00A9666B"/>
    <w:rsid w:val="00A9671E"/>
    <w:rsid w:val="00A96CBB"/>
    <w:rsid w:val="00A96CD1"/>
    <w:rsid w:val="00A973D2"/>
    <w:rsid w:val="00A975B7"/>
    <w:rsid w:val="00A97A76"/>
    <w:rsid w:val="00A97B07"/>
    <w:rsid w:val="00A97EDF"/>
    <w:rsid w:val="00A97F7F"/>
    <w:rsid w:val="00AA05A8"/>
    <w:rsid w:val="00AA0723"/>
    <w:rsid w:val="00AA07A1"/>
    <w:rsid w:val="00AA07C8"/>
    <w:rsid w:val="00AA0B66"/>
    <w:rsid w:val="00AA0C0D"/>
    <w:rsid w:val="00AA0EF5"/>
    <w:rsid w:val="00AA0FB6"/>
    <w:rsid w:val="00AA12A4"/>
    <w:rsid w:val="00AA18D6"/>
    <w:rsid w:val="00AA1D8E"/>
    <w:rsid w:val="00AA23B4"/>
    <w:rsid w:val="00AA2707"/>
    <w:rsid w:val="00AA27F2"/>
    <w:rsid w:val="00AA2B15"/>
    <w:rsid w:val="00AA2DF3"/>
    <w:rsid w:val="00AA3124"/>
    <w:rsid w:val="00AA3463"/>
    <w:rsid w:val="00AA35F7"/>
    <w:rsid w:val="00AA3CB6"/>
    <w:rsid w:val="00AA3F44"/>
    <w:rsid w:val="00AA409A"/>
    <w:rsid w:val="00AA434F"/>
    <w:rsid w:val="00AA436B"/>
    <w:rsid w:val="00AA4627"/>
    <w:rsid w:val="00AA4A87"/>
    <w:rsid w:val="00AA4BE4"/>
    <w:rsid w:val="00AA4E86"/>
    <w:rsid w:val="00AA508F"/>
    <w:rsid w:val="00AA5119"/>
    <w:rsid w:val="00AA55E0"/>
    <w:rsid w:val="00AA5684"/>
    <w:rsid w:val="00AA5B1F"/>
    <w:rsid w:val="00AA5FD3"/>
    <w:rsid w:val="00AA616A"/>
    <w:rsid w:val="00AA6471"/>
    <w:rsid w:val="00AA6D9D"/>
    <w:rsid w:val="00AA6EE6"/>
    <w:rsid w:val="00AA7023"/>
    <w:rsid w:val="00AA7078"/>
    <w:rsid w:val="00AA7188"/>
    <w:rsid w:val="00AA767F"/>
    <w:rsid w:val="00AA773C"/>
    <w:rsid w:val="00AA7A38"/>
    <w:rsid w:val="00AA7C10"/>
    <w:rsid w:val="00AA7CE3"/>
    <w:rsid w:val="00AA7E2A"/>
    <w:rsid w:val="00AA7E89"/>
    <w:rsid w:val="00AB004F"/>
    <w:rsid w:val="00AB0537"/>
    <w:rsid w:val="00AB0A88"/>
    <w:rsid w:val="00AB14EA"/>
    <w:rsid w:val="00AB1CA2"/>
    <w:rsid w:val="00AB23CE"/>
    <w:rsid w:val="00AB2658"/>
    <w:rsid w:val="00AB26D9"/>
    <w:rsid w:val="00AB2701"/>
    <w:rsid w:val="00AB3297"/>
    <w:rsid w:val="00AB361C"/>
    <w:rsid w:val="00AB3A12"/>
    <w:rsid w:val="00AB3A21"/>
    <w:rsid w:val="00AB3F9A"/>
    <w:rsid w:val="00AB3FFB"/>
    <w:rsid w:val="00AB4115"/>
    <w:rsid w:val="00AB4946"/>
    <w:rsid w:val="00AB4C93"/>
    <w:rsid w:val="00AB4D51"/>
    <w:rsid w:val="00AB4E7D"/>
    <w:rsid w:val="00AB50BD"/>
    <w:rsid w:val="00AB559F"/>
    <w:rsid w:val="00AB5848"/>
    <w:rsid w:val="00AB5A05"/>
    <w:rsid w:val="00AB5BC4"/>
    <w:rsid w:val="00AB5EC4"/>
    <w:rsid w:val="00AB6944"/>
    <w:rsid w:val="00AB6991"/>
    <w:rsid w:val="00AB6D67"/>
    <w:rsid w:val="00AB6DE2"/>
    <w:rsid w:val="00AB6F14"/>
    <w:rsid w:val="00AB7833"/>
    <w:rsid w:val="00AB78DF"/>
    <w:rsid w:val="00AC08F2"/>
    <w:rsid w:val="00AC0B4B"/>
    <w:rsid w:val="00AC125F"/>
    <w:rsid w:val="00AC132C"/>
    <w:rsid w:val="00AC143B"/>
    <w:rsid w:val="00AC1445"/>
    <w:rsid w:val="00AC1706"/>
    <w:rsid w:val="00AC1D6E"/>
    <w:rsid w:val="00AC1DD1"/>
    <w:rsid w:val="00AC1FC7"/>
    <w:rsid w:val="00AC22BE"/>
    <w:rsid w:val="00AC2638"/>
    <w:rsid w:val="00AC27BA"/>
    <w:rsid w:val="00AC2A83"/>
    <w:rsid w:val="00AC2EC8"/>
    <w:rsid w:val="00AC30F5"/>
    <w:rsid w:val="00AC378C"/>
    <w:rsid w:val="00AC38A9"/>
    <w:rsid w:val="00AC38C9"/>
    <w:rsid w:val="00AC38F2"/>
    <w:rsid w:val="00AC3977"/>
    <w:rsid w:val="00AC3AFC"/>
    <w:rsid w:val="00AC3E25"/>
    <w:rsid w:val="00AC4051"/>
    <w:rsid w:val="00AC40BF"/>
    <w:rsid w:val="00AC46DB"/>
    <w:rsid w:val="00AC5C35"/>
    <w:rsid w:val="00AC5EC8"/>
    <w:rsid w:val="00AC61D5"/>
    <w:rsid w:val="00AC68A4"/>
    <w:rsid w:val="00AC6BA2"/>
    <w:rsid w:val="00AC6C62"/>
    <w:rsid w:val="00AC6EA3"/>
    <w:rsid w:val="00AC6FDF"/>
    <w:rsid w:val="00AC71BC"/>
    <w:rsid w:val="00AC7229"/>
    <w:rsid w:val="00AC72DD"/>
    <w:rsid w:val="00AC7B0E"/>
    <w:rsid w:val="00AC7F37"/>
    <w:rsid w:val="00AD0107"/>
    <w:rsid w:val="00AD045A"/>
    <w:rsid w:val="00AD0540"/>
    <w:rsid w:val="00AD0550"/>
    <w:rsid w:val="00AD05C6"/>
    <w:rsid w:val="00AD11A6"/>
    <w:rsid w:val="00AD14ED"/>
    <w:rsid w:val="00AD1554"/>
    <w:rsid w:val="00AD1589"/>
    <w:rsid w:val="00AD17D4"/>
    <w:rsid w:val="00AD1955"/>
    <w:rsid w:val="00AD1B71"/>
    <w:rsid w:val="00AD1D18"/>
    <w:rsid w:val="00AD2642"/>
    <w:rsid w:val="00AD270B"/>
    <w:rsid w:val="00AD28EF"/>
    <w:rsid w:val="00AD2C92"/>
    <w:rsid w:val="00AD2E66"/>
    <w:rsid w:val="00AD3640"/>
    <w:rsid w:val="00AD37C6"/>
    <w:rsid w:val="00AD3980"/>
    <w:rsid w:val="00AD3A4B"/>
    <w:rsid w:val="00AD3BBD"/>
    <w:rsid w:val="00AD3EE6"/>
    <w:rsid w:val="00AD40E3"/>
    <w:rsid w:val="00AD420F"/>
    <w:rsid w:val="00AD4561"/>
    <w:rsid w:val="00AD49E2"/>
    <w:rsid w:val="00AD4AFF"/>
    <w:rsid w:val="00AD50F0"/>
    <w:rsid w:val="00AD52A4"/>
    <w:rsid w:val="00AD58D8"/>
    <w:rsid w:val="00AD5AC8"/>
    <w:rsid w:val="00AD5AE5"/>
    <w:rsid w:val="00AD5C83"/>
    <w:rsid w:val="00AD5E9C"/>
    <w:rsid w:val="00AD5ECE"/>
    <w:rsid w:val="00AD615E"/>
    <w:rsid w:val="00AD62D4"/>
    <w:rsid w:val="00AD6458"/>
    <w:rsid w:val="00AD663B"/>
    <w:rsid w:val="00AD66D9"/>
    <w:rsid w:val="00AD697B"/>
    <w:rsid w:val="00AD69C2"/>
    <w:rsid w:val="00AD6AE8"/>
    <w:rsid w:val="00AD6BCD"/>
    <w:rsid w:val="00AD6BD1"/>
    <w:rsid w:val="00AD703B"/>
    <w:rsid w:val="00AD742A"/>
    <w:rsid w:val="00AD759F"/>
    <w:rsid w:val="00AD7D62"/>
    <w:rsid w:val="00AD7E2A"/>
    <w:rsid w:val="00AD7EDA"/>
    <w:rsid w:val="00AD7F78"/>
    <w:rsid w:val="00AE0090"/>
    <w:rsid w:val="00AE01D4"/>
    <w:rsid w:val="00AE04E5"/>
    <w:rsid w:val="00AE06A4"/>
    <w:rsid w:val="00AE0710"/>
    <w:rsid w:val="00AE0A3F"/>
    <w:rsid w:val="00AE0C27"/>
    <w:rsid w:val="00AE137D"/>
    <w:rsid w:val="00AE151C"/>
    <w:rsid w:val="00AE165A"/>
    <w:rsid w:val="00AE17C7"/>
    <w:rsid w:val="00AE1C5E"/>
    <w:rsid w:val="00AE1E40"/>
    <w:rsid w:val="00AE2120"/>
    <w:rsid w:val="00AE21CF"/>
    <w:rsid w:val="00AE23DC"/>
    <w:rsid w:val="00AE27D9"/>
    <w:rsid w:val="00AE2935"/>
    <w:rsid w:val="00AE2998"/>
    <w:rsid w:val="00AE2A0F"/>
    <w:rsid w:val="00AE3374"/>
    <w:rsid w:val="00AE343D"/>
    <w:rsid w:val="00AE3776"/>
    <w:rsid w:val="00AE3933"/>
    <w:rsid w:val="00AE399F"/>
    <w:rsid w:val="00AE3B98"/>
    <w:rsid w:val="00AE3BEA"/>
    <w:rsid w:val="00AE3DF5"/>
    <w:rsid w:val="00AE3E49"/>
    <w:rsid w:val="00AE44A0"/>
    <w:rsid w:val="00AE46EA"/>
    <w:rsid w:val="00AE4D84"/>
    <w:rsid w:val="00AE4E7F"/>
    <w:rsid w:val="00AE55BB"/>
    <w:rsid w:val="00AE55F6"/>
    <w:rsid w:val="00AE58CA"/>
    <w:rsid w:val="00AE6051"/>
    <w:rsid w:val="00AE610F"/>
    <w:rsid w:val="00AE62A9"/>
    <w:rsid w:val="00AE634C"/>
    <w:rsid w:val="00AE6764"/>
    <w:rsid w:val="00AE6A65"/>
    <w:rsid w:val="00AE6AC0"/>
    <w:rsid w:val="00AE6AC8"/>
    <w:rsid w:val="00AE6E98"/>
    <w:rsid w:val="00AE72F2"/>
    <w:rsid w:val="00AE7A03"/>
    <w:rsid w:val="00AE7B71"/>
    <w:rsid w:val="00AE7BBC"/>
    <w:rsid w:val="00AE7BFC"/>
    <w:rsid w:val="00AE7C6D"/>
    <w:rsid w:val="00AE7CD2"/>
    <w:rsid w:val="00AE7F52"/>
    <w:rsid w:val="00AF0007"/>
    <w:rsid w:val="00AF040B"/>
    <w:rsid w:val="00AF0477"/>
    <w:rsid w:val="00AF0759"/>
    <w:rsid w:val="00AF1148"/>
    <w:rsid w:val="00AF11C9"/>
    <w:rsid w:val="00AF2214"/>
    <w:rsid w:val="00AF26E9"/>
    <w:rsid w:val="00AF278E"/>
    <w:rsid w:val="00AF2843"/>
    <w:rsid w:val="00AF2DBA"/>
    <w:rsid w:val="00AF340A"/>
    <w:rsid w:val="00AF3454"/>
    <w:rsid w:val="00AF3781"/>
    <w:rsid w:val="00AF3B73"/>
    <w:rsid w:val="00AF3DA6"/>
    <w:rsid w:val="00AF3F20"/>
    <w:rsid w:val="00AF41CD"/>
    <w:rsid w:val="00AF44C2"/>
    <w:rsid w:val="00AF45DB"/>
    <w:rsid w:val="00AF539B"/>
    <w:rsid w:val="00AF5412"/>
    <w:rsid w:val="00AF5706"/>
    <w:rsid w:val="00AF5819"/>
    <w:rsid w:val="00AF5900"/>
    <w:rsid w:val="00AF5A7E"/>
    <w:rsid w:val="00AF5A86"/>
    <w:rsid w:val="00AF5B3D"/>
    <w:rsid w:val="00AF5BE3"/>
    <w:rsid w:val="00AF6000"/>
    <w:rsid w:val="00AF60FF"/>
    <w:rsid w:val="00AF628F"/>
    <w:rsid w:val="00AF6582"/>
    <w:rsid w:val="00AF6679"/>
    <w:rsid w:val="00AF6A3B"/>
    <w:rsid w:val="00AF6EA8"/>
    <w:rsid w:val="00AF725C"/>
    <w:rsid w:val="00AF75C7"/>
    <w:rsid w:val="00AF7858"/>
    <w:rsid w:val="00AF7A0F"/>
    <w:rsid w:val="00AF7BF3"/>
    <w:rsid w:val="00AF7DC8"/>
    <w:rsid w:val="00B001EF"/>
    <w:rsid w:val="00B005E3"/>
    <w:rsid w:val="00B00853"/>
    <w:rsid w:val="00B008CF"/>
    <w:rsid w:val="00B00AB5"/>
    <w:rsid w:val="00B01195"/>
    <w:rsid w:val="00B01228"/>
    <w:rsid w:val="00B0124D"/>
    <w:rsid w:val="00B0143F"/>
    <w:rsid w:val="00B0170A"/>
    <w:rsid w:val="00B017E3"/>
    <w:rsid w:val="00B02600"/>
    <w:rsid w:val="00B02693"/>
    <w:rsid w:val="00B02AAA"/>
    <w:rsid w:val="00B02D84"/>
    <w:rsid w:val="00B03380"/>
    <w:rsid w:val="00B03591"/>
    <w:rsid w:val="00B037FF"/>
    <w:rsid w:val="00B038AC"/>
    <w:rsid w:val="00B04098"/>
    <w:rsid w:val="00B04100"/>
    <w:rsid w:val="00B0437B"/>
    <w:rsid w:val="00B0491A"/>
    <w:rsid w:val="00B04A3F"/>
    <w:rsid w:val="00B04A9B"/>
    <w:rsid w:val="00B04CD6"/>
    <w:rsid w:val="00B04DD3"/>
    <w:rsid w:val="00B062DA"/>
    <w:rsid w:val="00B06366"/>
    <w:rsid w:val="00B0639B"/>
    <w:rsid w:val="00B06F91"/>
    <w:rsid w:val="00B07019"/>
    <w:rsid w:val="00B0755B"/>
    <w:rsid w:val="00B07781"/>
    <w:rsid w:val="00B0783A"/>
    <w:rsid w:val="00B07992"/>
    <w:rsid w:val="00B07EF2"/>
    <w:rsid w:val="00B07FB8"/>
    <w:rsid w:val="00B1001E"/>
    <w:rsid w:val="00B1002B"/>
    <w:rsid w:val="00B10054"/>
    <w:rsid w:val="00B102D2"/>
    <w:rsid w:val="00B1086E"/>
    <w:rsid w:val="00B10A1E"/>
    <w:rsid w:val="00B1112E"/>
    <w:rsid w:val="00B112D4"/>
    <w:rsid w:val="00B1150B"/>
    <w:rsid w:val="00B118A8"/>
    <w:rsid w:val="00B126E1"/>
    <w:rsid w:val="00B12942"/>
    <w:rsid w:val="00B12AE5"/>
    <w:rsid w:val="00B12DE4"/>
    <w:rsid w:val="00B13135"/>
    <w:rsid w:val="00B132BE"/>
    <w:rsid w:val="00B136DD"/>
    <w:rsid w:val="00B1373E"/>
    <w:rsid w:val="00B137C8"/>
    <w:rsid w:val="00B137E1"/>
    <w:rsid w:val="00B139FC"/>
    <w:rsid w:val="00B13B99"/>
    <w:rsid w:val="00B13EF0"/>
    <w:rsid w:val="00B13FDC"/>
    <w:rsid w:val="00B140EF"/>
    <w:rsid w:val="00B14231"/>
    <w:rsid w:val="00B14315"/>
    <w:rsid w:val="00B14B3A"/>
    <w:rsid w:val="00B14BDB"/>
    <w:rsid w:val="00B14E09"/>
    <w:rsid w:val="00B155A9"/>
    <w:rsid w:val="00B15925"/>
    <w:rsid w:val="00B15BA3"/>
    <w:rsid w:val="00B15C57"/>
    <w:rsid w:val="00B162E7"/>
    <w:rsid w:val="00B16661"/>
    <w:rsid w:val="00B1694C"/>
    <w:rsid w:val="00B16E8F"/>
    <w:rsid w:val="00B16FB0"/>
    <w:rsid w:val="00B172C5"/>
    <w:rsid w:val="00B17337"/>
    <w:rsid w:val="00B175A1"/>
    <w:rsid w:val="00B175CB"/>
    <w:rsid w:val="00B177DA"/>
    <w:rsid w:val="00B17D5F"/>
    <w:rsid w:val="00B17F9E"/>
    <w:rsid w:val="00B20922"/>
    <w:rsid w:val="00B211D8"/>
    <w:rsid w:val="00B2140A"/>
    <w:rsid w:val="00B21443"/>
    <w:rsid w:val="00B21572"/>
    <w:rsid w:val="00B21EA5"/>
    <w:rsid w:val="00B22328"/>
    <w:rsid w:val="00B22613"/>
    <w:rsid w:val="00B22F1E"/>
    <w:rsid w:val="00B23223"/>
    <w:rsid w:val="00B2343E"/>
    <w:rsid w:val="00B23471"/>
    <w:rsid w:val="00B234DE"/>
    <w:rsid w:val="00B23AFB"/>
    <w:rsid w:val="00B23B38"/>
    <w:rsid w:val="00B23C08"/>
    <w:rsid w:val="00B23DB7"/>
    <w:rsid w:val="00B24278"/>
    <w:rsid w:val="00B24336"/>
    <w:rsid w:val="00B24688"/>
    <w:rsid w:val="00B24A3A"/>
    <w:rsid w:val="00B24F03"/>
    <w:rsid w:val="00B24F44"/>
    <w:rsid w:val="00B25792"/>
    <w:rsid w:val="00B257A7"/>
    <w:rsid w:val="00B258F2"/>
    <w:rsid w:val="00B25ABE"/>
    <w:rsid w:val="00B25F05"/>
    <w:rsid w:val="00B25F3F"/>
    <w:rsid w:val="00B25F7E"/>
    <w:rsid w:val="00B2611E"/>
    <w:rsid w:val="00B261A6"/>
    <w:rsid w:val="00B266CC"/>
    <w:rsid w:val="00B269EA"/>
    <w:rsid w:val="00B27039"/>
    <w:rsid w:val="00B272F9"/>
    <w:rsid w:val="00B2751D"/>
    <w:rsid w:val="00B2754E"/>
    <w:rsid w:val="00B27BDA"/>
    <w:rsid w:val="00B30059"/>
    <w:rsid w:val="00B30377"/>
    <w:rsid w:val="00B309A5"/>
    <w:rsid w:val="00B30A6E"/>
    <w:rsid w:val="00B30E46"/>
    <w:rsid w:val="00B316A7"/>
    <w:rsid w:val="00B31A76"/>
    <w:rsid w:val="00B31CEF"/>
    <w:rsid w:val="00B31E34"/>
    <w:rsid w:val="00B32661"/>
    <w:rsid w:val="00B3272B"/>
    <w:rsid w:val="00B328DC"/>
    <w:rsid w:val="00B331F0"/>
    <w:rsid w:val="00B339F9"/>
    <w:rsid w:val="00B33E75"/>
    <w:rsid w:val="00B3410E"/>
    <w:rsid w:val="00B34293"/>
    <w:rsid w:val="00B34734"/>
    <w:rsid w:val="00B34741"/>
    <w:rsid w:val="00B34765"/>
    <w:rsid w:val="00B3491B"/>
    <w:rsid w:val="00B35847"/>
    <w:rsid w:val="00B35850"/>
    <w:rsid w:val="00B35E1D"/>
    <w:rsid w:val="00B36103"/>
    <w:rsid w:val="00B362F9"/>
    <w:rsid w:val="00B36A21"/>
    <w:rsid w:val="00B36F8A"/>
    <w:rsid w:val="00B375B6"/>
    <w:rsid w:val="00B375ED"/>
    <w:rsid w:val="00B37841"/>
    <w:rsid w:val="00B3784B"/>
    <w:rsid w:val="00B4013B"/>
    <w:rsid w:val="00B40699"/>
    <w:rsid w:val="00B408F8"/>
    <w:rsid w:val="00B40B70"/>
    <w:rsid w:val="00B40C9D"/>
    <w:rsid w:val="00B40E1F"/>
    <w:rsid w:val="00B40EA3"/>
    <w:rsid w:val="00B40FD9"/>
    <w:rsid w:val="00B411A9"/>
    <w:rsid w:val="00B414AE"/>
    <w:rsid w:val="00B414BB"/>
    <w:rsid w:val="00B41922"/>
    <w:rsid w:val="00B41927"/>
    <w:rsid w:val="00B4199D"/>
    <w:rsid w:val="00B41B45"/>
    <w:rsid w:val="00B41D58"/>
    <w:rsid w:val="00B420DF"/>
    <w:rsid w:val="00B42146"/>
    <w:rsid w:val="00B4227E"/>
    <w:rsid w:val="00B4253B"/>
    <w:rsid w:val="00B4283F"/>
    <w:rsid w:val="00B42EF5"/>
    <w:rsid w:val="00B42FE7"/>
    <w:rsid w:val="00B431B6"/>
    <w:rsid w:val="00B43251"/>
    <w:rsid w:val="00B43824"/>
    <w:rsid w:val="00B43CFF"/>
    <w:rsid w:val="00B44A40"/>
    <w:rsid w:val="00B44C6A"/>
    <w:rsid w:val="00B4508D"/>
    <w:rsid w:val="00B45617"/>
    <w:rsid w:val="00B45A00"/>
    <w:rsid w:val="00B45EF2"/>
    <w:rsid w:val="00B45FE4"/>
    <w:rsid w:val="00B46245"/>
    <w:rsid w:val="00B462B4"/>
    <w:rsid w:val="00B46368"/>
    <w:rsid w:val="00B469B0"/>
    <w:rsid w:val="00B46A17"/>
    <w:rsid w:val="00B47020"/>
    <w:rsid w:val="00B47500"/>
    <w:rsid w:val="00B475EF"/>
    <w:rsid w:val="00B47DF9"/>
    <w:rsid w:val="00B502B3"/>
    <w:rsid w:val="00B506E5"/>
    <w:rsid w:val="00B507B9"/>
    <w:rsid w:val="00B50840"/>
    <w:rsid w:val="00B50FE4"/>
    <w:rsid w:val="00B51110"/>
    <w:rsid w:val="00B51173"/>
    <w:rsid w:val="00B51570"/>
    <w:rsid w:val="00B5159D"/>
    <w:rsid w:val="00B51813"/>
    <w:rsid w:val="00B51ACF"/>
    <w:rsid w:val="00B51E0A"/>
    <w:rsid w:val="00B51E27"/>
    <w:rsid w:val="00B52381"/>
    <w:rsid w:val="00B524E0"/>
    <w:rsid w:val="00B5272A"/>
    <w:rsid w:val="00B5272C"/>
    <w:rsid w:val="00B531C5"/>
    <w:rsid w:val="00B5331A"/>
    <w:rsid w:val="00B535C0"/>
    <w:rsid w:val="00B5399D"/>
    <w:rsid w:val="00B53CC2"/>
    <w:rsid w:val="00B540FA"/>
    <w:rsid w:val="00B54358"/>
    <w:rsid w:val="00B54649"/>
    <w:rsid w:val="00B54818"/>
    <w:rsid w:val="00B54B0B"/>
    <w:rsid w:val="00B54E4D"/>
    <w:rsid w:val="00B54EB4"/>
    <w:rsid w:val="00B54F34"/>
    <w:rsid w:val="00B550C0"/>
    <w:rsid w:val="00B55562"/>
    <w:rsid w:val="00B558DD"/>
    <w:rsid w:val="00B55BA7"/>
    <w:rsid w:val="00B55DD0"/>
    <w:rsid w:val="00B55E95"/>
    <w:rsid w:val="00B5608B"/>
    <w:rsid w:val="00B56714"/>
    <w:rsid w:val="00B568AB"/>
    <w:rsid w:val="00B56AAD"/>
    <w:rsid w:val="00B56E3F"/>
    <w:rsid w:val="00B56F90"/>
    <w:rsid w:val="00B5708E"/>
    <w:rsid w:val="00B57105"/>
    <w:rsid w:val="00B57372"/>
    <w:rsid w:val="00B573E2"/>
    <w:rsid w:val="00B57853"/>
    <w:rsid w:val="00B578D5"/>
    <w:rsid w:val="00B57C19"/>
    <w:rsid w:val="00B57EEB"/>
    <w:rsid w:val="00B57F97"/>
    <w:rsid w:val="00B601F2"/>
    <w:rsid w:val="00B60372"/>
    <w:rsid w:val="00B60478"/>
    <w:rsid w:val="00B6071E"/>
    <w:rsid w:val="00B609E5"/>
    <w:rsid w:val="00B60BAD"/>
    <w:rsid w:val="00B60F83"/>
    <w:rsid w:val="00B61102"/>
    <w:rsid w:val="00B6140C"/>
    <w:rsid w:val="00B617B2"/>
    <w:rsid w:val="00B61BA2"/>
    <w:rsid w:val="00B623F7"/>
    <w:rsid w:val="00B62695"/>
    <w:rsid w:val="00B62BD5"/>
    <w:rsid w:val="00B62FDB"/>
    <w:rsid w:val="00B63158"/>
    <w:rsid w:val="00B6370D"/>
    <w:rsid w:val="00B63AE2"/>
    <w:rsid w:val="00B63C48"/>
    <w:rsid w:val="00B644B9"/>
    <w:rsid w:val="00B645BD"/>
    <w:rsid w:val="00B647B1"/>
    <w:rsid w:val="00B64C7E"/>
    <w:rsid w:val="00B64F5B"/>
    <w:rsid w:val="00B650FE"/>
    <w:rsid w:val="00B6537A"/>
    <w:rsid w:val="00B65414"/>
    <w:rsid w:val="00B654C8"/>
    <w:rsid w:val="00B65F41"/>
    <w:rsid w:val="00B660DD"/>
    <w:rsid w:val="00B66701"/>
    <w:rsid w:val="00B66714"/>
    <w:rsid w:val="00B667FF"/>
    <w:rsid w:val="00B66A99"/>
    <w:rsid w:val="00B67254"/>
    <w:rsid w:val="00B67AC2"/>
    <w:rsid w:val="00B701FC"/>
    <w:rsid w:val="00B70369"/>
    <w:rsid w:val="00B70777"/>
    <w:rsid w:val="00B7092C"/>
    <w:rsid w:val="00B70985"/>
    <w:rsid w:val="00B70CEC"/>
    <w:rsid w:val="00B70ECF"/>
    <w:rsid w:val="00B70F1B"/>
    <w:rsid w:val="00B70FAE"/>
    <w:rsid w:val="00B71249"/>
    <w:rsid w:val="00B7138B"/>
    <w:rsid w:val="00B7143B"/>
    <w:rsid w:val="00B71467"/>
    <w:rsid w:val="00B71486"/>
    <w:rsid w:val="00B7176B"/>
    <w:rsid w:val="00B71D0A"/>
    <w:rsid w:val="00B71F0E"/>
    <w:rsid w:val="00B72049"/>
    <w:rsid w:val="00B721E3"/>
    <w:rsid w:val="00B72438"/>
    <w:rsid w:val="00B7245D"/>
    <w:rsid w:val="00B724AF"/>
    <w:rsid w:val="00B7275F"/>
    <w:rsid w:val="00B72F5D"/>
    <w:rsid w:val="00B730A6"/>
    <w:rsid w:val="00B7315E"/>
    <w:rsid w:val="00B7354F"/>
    <w:rsid w:val="00B73AD9"/>
    <w:rsid w:val="00B73C4D"/>
    <w:rsid w:val="00B743A6"/>
    <w:rsid w:val="00B74709"/>
    <w:rsid w:val="00B74818"/>
    <w:rsid w:val="00B74CAB"/>
    <w:rsid w:val="00B74D45"/>
    <w:rsid w:val="00B74F57"/>
    <w:rsid w:val="00B75039"/>
    <w:rsid w:val="00B75222"/>
    <w:rsid w:val="00B75338"/>
    <w:rsid w:val="00B7534C"/>
    <w:rsid w:val="00B7595A"/>
    <w:rsid w:val="00B75AC3"/>
    <w:rsid w:val="00B75BD4"/>
    <w:rsid w:val="00B76052"/>
    <w:rsid w:val="00B764BD"/>
    <w:rsid w:val="00B765D0"/>
    <w:rsid w:val="00B76A98"/>
    <w:rsid w:val="00B77355"/>
    <w:rsid w:val="00B77881"/>
    <w:rsid w:val="00B77DA4"/>
    <w:rsid w:val="00B77F8A"/>
    <w:rsid w:val="00B805B9"/>
    <w:rsid w:val="00B808B9"/>
    <w:rsid w:val="00B80904"/>
    <w:rsid w:val="00B80CAC"/>
    <w:rsid w:val="00B80EB0"/>
    <w:rsid w:val="00B81222"/>
    <w:rsid w:val="00B81AEC"/>
    <w:rsid w:val="00B81B03"/>
    <w:rsid w:val="00B81C3D"/>
    <w:rsid w:val="00B8208F"/>
    <w:rsid w:val="00B82361"/>
    <w:rsid w:val="00B82951"/>
    <w:rsid w:val="00B82CF4"/>
    <w:rsid w:val="00B82EAC"/>
    <w:rsid w:val="00B8351E"/>
    <w:rsid w:val="00B83784"/>
    <w:rsid w:val="00B8405D"/>
    <w:rsid w:val="00B842DD"/>
    <w:rsid w:val="00B843E4"/>
    <w:rsid w:val="00B8458F"/>
    <w:rsid w:val="00B84633"/>
    <w:rsid w:val="00B847FE"/>
    <w:rsid w:val="00B8484B"/>
    <w:rsid w:val="00B84A13"/>
    <w:rsid w:val="00B84ABD"/>
    <w:rsid w:val="00B84B7A"/>
    <w:rsid w:val="00B84CC5"/>
    <w:rsid w:val="00B84F0F"/>
    <w:rsid w:val="00B853F4"/>
    <w:rsid w:val="00B85616"/>
    <w:rsid w:val="00B8561A"/>
    <w:rsid w:val="00B85997"/>
    <w:rsid w:val="00B85ABF"/>
    <w:rsid w:val="00B85CC2"/>
    <w:rsid w:val="00B85FCB"/>
    <w:rsid w:val="00B85FE4"/>
    <w:rsid w:val="00B864F2"/>
    <w:rsid w:val="00B867FD"/>
    <w:rsid w:val="00B86DE7"/>
    <w:rsid w:val="00B9026A"/>
    <w:rsid w:val="00B9030C"/>
    <w:rsid w:val="00B9070D"/>
    <w:rsid w:val="00B90B36"/>
    <w:rsid w:val="00B90BBD"/>
    <w:rsid w:val="00B90BE6"/>
    <w:rsid w:val="00B90E3D"/>
    <w:rsid w:val="00B911E0"/>
    <w:rsid w:val="00B91212"/>
    <w:rsid w:val="00B9156C"/>
    <w:rsid w:val="00B91892"/>
    <w:rsid w:val="00B91EAD"/>
    <w:rsid w:val="00B9247E"/>
    <w:rsid w:val="00B9258E"/>
    <w:rsid w:val="00B92B52"/>
    <w:rsid w:val="00B92ECB"/>
    <w:rsid w:val="00B93053"/>
    <w:rsid w:val="00B9326B"/>
    <w:rsid w:val="00B9334F"/>
    <w:rsid w:val="00B935CF"/>
    <w:rsid w:val="00B936FF"/>
    <w:rsid w:val="00B93730"/>
    <w:rsid w:val="00B93E8F"/>
    <w:rsid w:val="00B942AE"/>
    <w:rsid w:val="00B943BF"/>
    <w:rsid w:val="00B94D85"/>
    <w:rsid w:val="00B94DA3"/>
    <w:rsid w:val="00B9510D"/>
    <w:rsid w:val="00B95909"/>
    <w:rsid w:val="00B9597A"/>
    <w:rsid w:val="00B96144"/>
    <w:rsid w:val="00B9618F"/>
    <w:rsid w:val="00B964FE"/>
    <w:rsid w:val="00B966F2"/>
    <w:rsid w:val="00B96B2B"/>
    <w:rsid w:val="00B96B7A"/>
    <w:rsid w:val="00B96F24"/>
    <w:rsid w:val="00B9718A"/>
    <w:rsid w:val="00B978E8"/>
    <w:rsid w:val="00B97B7D"/>
    <w:rsid w:val="00B97C78"/>
    <w:rsid w:val="00B97F5A"/>
    <w:rsid w:val="00BA08C9"/>
    <w:rsid w:val="00BA0A19"/>
    <w:rsid w:val="00BA0EDF"/>
    <w:rsid w:val="00BA1067"/>
    <w:rsid w:val="00BA1082"/>
    <w:rsid w:val="00BA12F1"/>
    <w:rsid w:val="00BA1341"/>
    <w:rsid w:val="00BA1D3E"/>
    <w:rsid w:val="00BA262F"/>
    <w:rsid w:val="00BA2CD9"/>
    <w:rsid w:val="00BA2E32"/>
    <w:rsid w:val="00BA33DC"/>
    <w:rsid w:val="00BA3748"/>
    <w:rsid w:val="00BA3A0E"/>
    <w:rsid w:val="00BA3B1B"/>
    <w:rsid w:val="00BA3D41"/>
    <w:rsid w:val="00BA4347"/>
    <w:rsid w:val="00BA4403"/>
    <w:rsid w:val="00BA4E5A"/>
    <w:rsid w:val="00BA527E"/>
    <w:rsid w:val="00BA5A69"/>
    <w:rsid w:val="00BA5AD2"/>
    <w:rsid w:val="00BA5E81"/>
    <w:rsid w:val="00BA6209"/>
    <w:rsid w:val="00BA6280"/>
    <w:rsid w:val="00BA63C0"/>
    <w:rsid w:val="00BA68A9"/>
    <w:rsid w:val="00BA6B1B"/>
    <w:rsid w:val="00BA7518"/>
    <w:rsid w:val="00BA7522"/>
    <w:rsid w:val="00BA770B"/>
    <w:rsid w:val="00BA78BF"/>
    <w:rsid w:val="00BA7C5B"/>
    <w:rsid w:val="00BA7C64"/>
    <w:rsid w:val="00BA7D50"/>
    <w:rsid w:val="00BA7E0C"/>
    <w:rsid w:val="00BB018C"/>
    <w:rsid w:val="00BB0212"/>
    <w:rsid w:val="00BB02E2"/>
    <w:rsid w:val="00BB0381"/>
    <w:rsid w:val="00BB038D"/>
    <w:rsid w:val="00BB03DC"/>
    <w:rsid w:val="00BB04F1"/>
    <w:rsid w:val="00BB09EC"/>
    <w:rsid w:val="00BB0A03"/>
    <w:rsid w:val="00BB0FC0"/>
    <w:rsid w:val="00BB167C"/>
    <w:rsid w:val="00BB1B0A"/>
    <w:rsid w:val="00BB1D9F"/>
    <w:rsid w:val="00BB2242"/>
    <w:rsid w:val="00BB2328"/>
    <w:rsid w:val="00BB268A"/>
    <w:rsid w:val="00BB286A"/>
    <w:rsid w:val="00BB28BE"/>
    <w:rsid w:val="00BB29A1"/>
    <w:rsid w:val="00BB2B6A"/>
    <w:rsid w:val="00BB2C12"/>
    <w:rsid w:val="00BB2EDE"/>
    <w:rsid w:val="00BB3000"/>
    <w:rsid w:val="00BB30C7"/>
    <w:rsid w:val="00BB34AF"/>
    <w:rsid w:val="00BB37FE"/>
    <w:rsid w:val="00BB3898"/>
    <w:rsid w:val="00BB42F2"/>
    <w:rsid w:val="00BB42F5"/>
    <w:rsid w:val="00BB449B"/>
    <w:rsid w:val="00BB48FE"/>
    <w:rsid w:val="00BB4918"/>
    <w:rsid w:val="00BB4CCA"/>
    <w:rsid w:val="00BB4FD5"/>
    <w:rsid w:val="00BB5049"/>
    <w:rsid w:val="00BB50A6"/>
    <w:rsid w:val="00BB5158"/>
    <w:rsid w:val="00BB5352"/>
    <w:rsid w:val="00BB54CE"/>
    <w:rsid w:val="00BB58C5"/>
    <w:rsid w:val="00BB58DD"/>
    <w:rsid w:val="00BB6641"/>
    <w:rsid w:val="00BB66BC"/>
    <w:rsid w:val="00BB67AC"/>
    <w:rsid w:val="00BB6C28"/>
    <w:rsid w:val="00BB783D"/>
    <w:rsid w:val="00BB7B47"/>
    <w:rsid w:val="00BC01BD"/>
    <w:rsid w:val="00BC02A7"/>
    <w:rsid w:val="00BC050D"/>
    <w:rsid w:val="00BC09C0"/>
    <w:rsid w:val="00BC09D4"/>
    <w:rsid w:val="00BC09EB"/>
    <w:rsid w:val="00BC1034"/>
    <w:rsid w:val="00BC12E7"/>
    <w:rsid w:val="00BC13DC"/>
    <w:rsid w:val="00BC188C"/>
    <w:rsid w:val="00BC197B"/>
    <w:rsid w:val="00BC19CC"/>
    <w:rsid w:val="00BC2383"/>
    <w:rsid w:val="00BC254D"/>
    <w:rsid w:val="00BC2A85"/>
    <w:rsid w:val="00BC2C46"/>
    <w:rsid w:val="00BC2D52"/>
    <w:rsid w:val="00BC32BE"/>
    <w:rsid w:val="00BC34C5"/>
    <w:rsid w:val="00BC35F6"/>
    <w:rsid w:val="00BC3981"/>
    <w:rsid w:val="00BC3B99"/>
    <w:rsid w:val="00BC40A6"/>
    <w:rsid w:val="00BC415B"/>
    <w:rsid w:val="00BC4188"/>
    <w:rsid w:val="00BC489E"/>
    <w:rsid w:val="00BC48C6"/>
    <w:rsid w:val="00BC4B05"/>
    <w:rsid w:val="00BC5432"/>
    <w:rsid w:val="00BC5847"/>
    <w:rsid w:val="00BC5B95"/>
    <w:rsid w:val="00BC6155"/>
    <w:rsid w:val="00BC6308"/>
    <w:rsid w:val="00BC67C8"/>
    <w:rsid w:val="00BC6974"/>
    <w:rsid w:val="00BC7608"/>
    <w:rsid w:val="00BC77D8"/>
    <w:rsid w:val="00BC7DA5"/>
    <w:rsid w:val="00BD0003"/>
    <w:rsid w:val="00BD0087"/>
    <w:rsid w:val="00BD0146"/>
    <w:rsid w:val="00BD03AC"/>
    <w:rsid w:val="00BD06BA"/>
    <w:rsid w:val="00BD0716"/>
    <w:rsid w:val="00BD0876"/>
    <w:rsid w:val="00BD0931"/>
    <w:rsid w:val="00BD0A85"/>
    <w:rsid w:val="00BD0F02"/>
    <w:rsid w:val="00BD0F44"/>
    <w:rsid w:val="00BD12E2"/>
    <w:rsid w:val="00BD135E"/>
    <w:rsid w:val="00BD15D9"/>
    <w:rsid w:val="00BD1618"/>
    <w:rsid w:val="00BD20AF"/>
    <w:rsid w:val="00BD2138"/>
    <w:rsid w:val="00BD2278"/>
    <w:rsid w:val="00BD24DB"/>
    <w:rsid w:val="00BD2732"/>
    <w:rsid w:val="00BD27D1"/>
    <w:rsid w:val="00BD2CC4"/>
    <w:rsid w:val="00BD3163"/>
    <w:rsid w:val="00BD3285"/>
    <w:rsid w:val="00BD338E"/>
    <w:rsid w:val="00BD3ABD"/>
    <w:rsid w:val="00BD3D5F"/>
    <w:rsid w:val="00BD4198"/>
    <w:rsid w:val="00BD4580"/>
    <w:rsid w:val="00BD47F9"/>
    <w:rsid w:val="00BD4C4E"/>
    <w:rsid w:val="00BD4ED9"/>
    <w:rsid w:val="00BD4F2A"/>
    <w:rsid w:val="00BD578C"/>
    <w:rsid w:val="00BD59EF"/>
    <w:rsid w:val="00BD5A89"/>
    <w:rsid w:val="00BD5AE9"/>
    <w:rsid w:val="00BD5C39"/>
    <w:rsid w:val="00BD5E27"/>
    <w:rsid w:val="00BD5E99"/>
    <w:rsid w:val="00BD5F15"/>
    <w:rsid w:val="00BD64EB"/>
    <w:rsid w:val="00BD6A24"/>
    <w:rsid w:val="00BD6C26"/>
    <w:rsid w:val="00BD71A9"/>
    <w:rsid w:val="00BD73C2"/>
    <w:rsid w:val="00BD73F1"/>
    <w:rsid w:val="00BD7634"/>
    <w:rsid w:val="00BD7A41"/>
    <w:rsid w:val="00BE009B"/>
    <w:rsid w:val="00BE00EE"/>
    <w:rsid w:val="00BE033D"/>
    <w:rsid w:val="00BE0403"/>
    <w:rsid w:val="00BE0781"/>
    <w:rsid w:val="00BE0AD1"/>
    <w:rsid w:val="00BE0AEC"/>
    <w:rsid w:val="00BE0BE0"/>
    <w:rsid w:val="00BE0F94"/>
    <w:rsid w:val="00BE1976"/>
    <w:rsid w:val="00BE1A75"/>
    <w:rsid w:val="00BE1A7A"/>
    <w:rsid w:val="00BE1D1E"/>
    <w:rsid w:val="00BE1EA6"/>
    <w:rsid w:val="00BE201A"/>
    <w:rsid w:val="00BE2248"/>
    <w:rsid w:val="00BE294A"/>
    <w:rsid w:val="00BE2B43"/>
    <w:rsid w:val="00BE2C33"/>
    <w:rsid w:val="00BE2D90"/>
    <w:rsid w:val="00BE2DF7"/>
    <w:rsid w:val="00BE2F0F"/>
    <w:rsid w:val="00BE2FE1"/>
    <w:rsid w:val="00BE3119"/>
    <w:rsid w:val="00BE330A"/>
    <w:rsid w:val="00BE34A7"/>
    <w:rsid w:val="00BE3933"/>
    <w:rsid w:val="00BE3C82"/>
    <w:rsid w:val="00BE3CCF"/>
    <w:rsid w:val="00BE3CFD"/>
    <w:rsid w:val="00BE3DB8"/>
    <w:rsid w:val="00BE4184"/>
    <w:rsid w:val="00BE43F7"/>
    <w:rsid w:val="00BE5032"/>
    <w:rsid w:val="00BE5144"/>
    <w:rsid w:val="00BE51D1"/>
    <w:rsid w:val="00BE52B6"/>
    <w:rsid w:val="00BE5339"/>
    <w:rsid w:val="00BE5532"/>
    <w:rsid w:val="00BE5730"/>
    <w:rsid w:val="00BE58BB"/>
    <w:rsid w:val="00BE5A73"/>
    <w:rsid w:val="00BE5A7C"/>
    <w:rsid w:val="00BE5C1B"/>
    <w:rsid w:val="00BE675F"/>
    <w:rsid w:val="00BE71E1"/>
    <w:rsid w:val="00BE72AF"/>
    <w:rsid w:val="00BE7482"/>
    <w:rsid w:val="00BE7BE7"/>
    <w:rsid w:val="00BE7CA5"/>
    <w:rsid w:val="00BF01B6"/>
    <w:rsid w:val="00BF033C"/>
    <w:rsid w:val="00BF0730"/>
    <w:rsid w:val="00BF0CB5"/>
    <w:rsid w:val="00BF1245"/>
    <w:rsid w:val="00BF158F"/>
    <w:rsid w:val="00BF1886"/>
    <w:rsid w:val="00BF1C4B"/>
    <w:rsid w:val="00BF1D9C"/>
    <w:rsid w:val="00BF1E88"/>
    <w:rsid w:val="00BF1E8B"/>
    <w:rsid w:val="00BF1E94"/>
    <w:rsid w:val="00BF1FDD"/>
    <w:rsid w:val="00BF213C"/>
    <w:rsid w:val="00BF2AA9"/>
    <w:rsid w:val="00BF2ADC"/>
    <w:rsid w:val="00BF2B34"/>
    <w:rsid w:val="00BF2EB4"/>
    <w:rsid w:val="00BF2F3D"/>
    <w:rsid w:val="00BF3398"/>
    <w:rsid w:val="00BF3AC5"/>
    <w:rsid w:val="00BF43EB"/>
    <w:rsid w:val="00BF46D2"/>
    <w:rsid w:val="00BF4843"/>
    <w:rsid w:val="00BF4E3E"/>
    <w:rsid w:val="00BF4FB1"/>
    <w:rsid w:val="00BF506E"/>
    <w:rsid w:val="00BF5130"/>
    <w:rsid w:val="00BF5275"/>
    <w:rsid w:val="00BF554B"/>
    <w:rsid w:val="00BF5892"/>
    <w:rsid w:val="00BF5B46"/>
    <w:rsid w:val="00BF5DE2"/>
    <w:rsid w:val="00BF5E76"/>
    <w:rsid w:val="00BF6088"/>
    <w:rsid w:val="00BF6423"/>
    <w:rsid w:val="00BF6BF2"/>
    <w:rsid w:val="00BF7569"/>
    <w:rsid w:val="00BF771A"/>
    <w:rsid w:val="00BF7775"/>
    <w:rsid w:val="00BF7F43"/>
    <w:rsid w:val="00C00AD9"/>
    <w:rsid w:val="00C00EAC"/>
    <w:rsid w:val="00C01042"/>
    <w:rsid w:val="00C010CA"/>
    <w:rsid w:val="00C01353"/>
    <w:rsid w:val="00C018EB"/>
    <w:rsid w:val="00C01A11"/>
    <w:rsid w:val="00C01C6F"/>
    <w:rsid w:val="00C01F84"/>
    <w:rsid w:val="00C02259"/>
    <w:rsid w:val="00C027C8"/>
    <w:rsid w:val="00C029E1"/>
    <w:rsid w:val="00C02AB1"/>
    <w:rsid w:val="00C02C38"/>
    <w:rsid w:val="00C02C64"/>
    <w:rsid w:val="00C03373"/>
    <w:rsid w:val="00C034C1"/>
    <w:rsid w:val="00C03545"/>
    <w:rsid w:val="00C03A00"/>
    <w:rsid w:val="00C03C32"/>
    <w:rsid w:val="00C03C7C"/>
    <w:rsid w:val="00C03CBC"/>
    <w:rsid w:val="00C03D19"/>
    <w:rsid w:val="00C047A8"/>
    <w:rsid w:val="00C04FF0"/>
    <w:rsid w:val="00C05357"/>
    <w:rsid w:val="00C0541B"/>
    <w:rsid w:val="00C05814"/>
    <w:rsid w:val="00C05899"/>
    <w:rsid w:val="00C0590E"/>
    <w:rsid w:val="00C05AA6"/>
    <w:rsid w:val="00C05EC0"/>
    <w:rsid w:val="00C05FDD"/>
    <w:rsid w:val="00C06018"/>
    <w:rsid w:val="00C06029"/>
    <w:rsid w:val="00C069A2"/>
    <w:rsid w:val="00C069E9"/>
    <w:rsid w:val="00C06A67"/>
    <w:rsid w:val="00C06BA1"/>
    <w:rsid w:val="00C06D23"/>
    <w:rsid w:val="00C07000"/>
    <w:rsid w:val="00C070CF"/>
    <w:rsid w:val="00C07389"/>
    <w:rsid w:val="00C0762C"/>
    <w:rsid w:val="00C07871"/>
    <w:rsid w:val="00C07AD7"/>
    <w:rsid w:val="00C10421"/>
    <w:rsid w:val="00C10428"/>
    <w:rsid w:val="00C10506"/>
    <w:rsid w:val="00C105EB"/>
    <w:rsid w:val="00C10808"/>
    <w:rsid w:val="00C10875"/>
    <w:rsid w:val="00C108B6"/>
    <w:rsid w:val="00C10A04"/>
    <w:rsid w:val="00C11085"/>
    <w:rsid w:val="00C110C8"/>
    <w:rsid w:val="00C11504"/>
    <w:rsid w:val="00C1190E"/>
    <w:rsid w:val="00C11A6E"/>
    <w:rsid w:val="00C125E2"/>
    <w:rsid w:val="00C1287A"/>
    <w:rsid w:val="00C129C2"/>
    <w:rsid w:val="00C12A53"/>
    <w:rsid w:val="00C12F2A"/>
    <w:rsid w:val="00C134B5"/>
    <w:rsid w:val="00C13584"/>
    <w:rsid w:val="00C1414B"/>
    <w:rsid w:val="00C141C0"/>
    <w:rsid w:val="00C1461D"/>
    <w:rsid w:val="00C14BE0"/>
    <w:rsid w:val="00C14C6F"/>
    <w:rsid w:val="00C15071"/>
    <w:rsid w:val="00C150B0"/>
    <w:rsid w:val="00C154E4"/>
    <w:rsid w:val="00C15760"/>
    <w:rsid w:val="00C1577D"/>
    <w:rsid w:val="00C15A64"/>
    <w:rsid w:val="00C15D0D"/>
    <w:rsid w:val="00C15E19"/>
    <w:rsid w:val="00C15FC3"/>
    <w:rsid w:val="00C1615B"/>
    <w:rsid w:val="00C161CA"/>
    <w:rsid w:val="00C163E0"/>
    <w:rsid w:val="00C16763"/>
    <w:rsid w:val="00C16844"/>
    <w:rsid w:val="00C16C6E"/>
    <w:rsid w:val="00C16E43"/>
    <w:rsid w:val="00C16E7F"/>
    <w:rsid w:val="00C17524"/>
    <w:rsid w:val="00C17533"/>
    <w:rsid w:val="00C176AE"/>
    <w:rsid w:val="00C17949"/>
    <w:rsid w:val="00C1795E"/>
    <w:rsid w:val="00C17A4D"/>
    <w:rsid w:val="00C17CA2"/>
    <w:rsid w:val="00C17D96"/>
    <w:rsid w:val="00C17D9D"/>
    <w:rsid w:val="00C17F8A"/>
    <w:rsid w:val="00C2007C"/>
    <w:rsid w:val="00C2040B"/>
    <w:rsid w:val="00C20476"/>
    <w:rsid w:val="00C20619"/>
    <w:rsid w:val="00C20963"/>
    <w:rsid w:val="00C21241"/>
    <w:rsid w:val="00C21962"/>
    <w:rsid w:val="00C21E9E"/>
    <w:rsid w:val="00C21F63"/>
    <w:rsid w:val="00C221A0"/>
    <w:rsid w:val="00C22660"/>
    <w:rsid w:val="00C22738"/>
    <w:rsid w:val="00C22D60"/>
    <w:rsid w:val="00C232C2"/>
    <w:rsid w:val="00C233F3"/>
    <w:rsid w:val="00C23497"/>
    <w:rsid w:val="00C234F4"/>
    <w:rsid w:val="00C24218"/>
    <w:rsid w:val="00C24789"/>
    <w:rsid w:val="00C24CD3"/>
    <w:rsid w:val="00C24D09"/>
    <w:rsid w:val="00C25144"/>
    <w:rsid w:val="00C2520B"/>
    <w:rsid w:val="00C253BB"/>
    <w:rsid w:val="00C25572"/>
    <w:rsid w:val="00C25B57"/>
    <w:rsid w:val="00C25F21"/>
    <w:rsid w:val="00C25FF8"/>
    <w:rsid w:val="00C26037"/>
    <w:rsid w:val="00C2612A"/>
    <w:rsid w:val="00C269F8"/>
    <w:rsid w:val="00C26CAD"/>
    <w:rsid w:val="00C26FCD"/>
    <w:rsid w:val="00C271E6"/>
    <w:rsid w:val="00C271F6"/>
    <w:rsid w:val="00C273EB"/>
    <w:rsid w:val="00C27736"/>
    <w:rsid w:val="00C277E5"/>
    <w:rsid w:val="00C27B44"/>
    <w:rsid w:val="00C27C58"/>
    <w:rsid w:val="00C27D93"/>
    <w:rsid w:val="00C27F5F"/>
    <w:rsid w:val="00C30279"/>
    <w:rsid w:val="00C30604"/>
    <w:rsid w:val="00C30643"/>
    <w:rsid w:val="00C30B57"/>
    <w:rsid w:val="00C30F83"/>
    <w:rsid w:val="00C30FA6"/>
    <w:rsid w:val="00C317B8"/>
    <w:rsid w:val="00C31DBA"/>
    <w:rsid w:val="00C320AC"/>
    <w:rsid w:val="00C320CC"/>
    <w:rsid w:val="00C3211D"/>
    <w:rsid w:val="00C3277D"/>
    <w:rsid w:val="00C33536"/>
    <w:rsid w:val="00C33A9A"/>
    <w:rsid w:val="00C33EBF"/>
    <w:rsid w:val="00C33F99"/>
    <w:rsid w:val="00C33FBE"/>
    <w:rsid w:val="00C33FCB"/>
    <w:rsid w:val="00C34355"/>
    <w:rsid w:val="00C346B1"/>
    <w:rsid w:val="00C34877"/>
    <w:rsid w:val="00C34D00"/>
    <w:rsid w:val="00C35209"/>
    <w:rsid w:val="00C3522D"/>
    <w:rsid w:val="00C35926"/>
    <w:rsid w:val="00C3592D"/>
    <w:rsid w:val="00C35A1D"/>
    <w:rsid w:val="00C360CE"/>
    <w:rsid w:val="00C36263"/>
    <w:rsid w:val="00C363BB"/>
    <w:rsid w:val="00C363EF"/>
    <w:rsid w:val="00C365EA"/>
    <w:rsid w:val="00C366BE"/>
    <w:rsid w:val="00C36726"/>
    <w:rsid w:val="00C36736"/>
    <w:rsid w:val="00C36905"/>
    <w:rsid w:val="00C36999"/>
    <w:rsid w:val="00C36E81"/>
    <w:rsid w:val="00C37411"/>
    <w:rsid w:val="00C37BB4"/>
    <w:rsid w:val="00C37C8B"/>
    <w:rsid w:val="00C37E49"/>
    <w:rsid w:val="00C406C5"/>
    <w:rsid w:val="00C407C5"/>
    <w:rsid w:val="00C408AC"/>
    <w:rsid w:val="00C40B15"/>
    <w:rsid w:val="00C40C5B"/>
    <w:rsid w:val="00C414EA"/>
    <w:rsid w:val="00C4188B"/>
    <w:rsid w:val="00C418C4"/>
    <w:rsid w:val="00C41B71"/>
    <w:rsid w:val="00C41D25"/>
    <w:rsid w:val="00C41ED9"/>
    <w:rsid w:val="00C420F4"/>
    <w:rsid w:val="00C42330"/>
    <w:rsid w:val="00C4281B"/>
    <w:rsid w:val="00C42B86"/>
    <w:rsid w:val="00C431F6"/>
    <w:rsid w:val="00C432E4"/>
    <w:rsid w:val="00C439F8"/>
    <w:rsid w:val="00C43ED4"/>
    <w:rsid w:val="00C43EE3"/>
    <w:rsid w:val="00C4477A"/>
    <w:rsid w:val="00C45012"/>
    <w:rsid w:val="00C456B4"/>
    <w:rsid w:val="00C4586F"/>
    <w:rsid w:val="00C45875"/>
    <w:rsid w:val="00C45D71"/>
    <w:rsid w:val="00C465DA"/>
    <w:rsid w:val="00C467EE"/>
    <w:rsid w:val="00C46A03"/>
    <w:rsid w:val="00C4706A"/>
    <w:rsid w:val="00C4742C"/>
    <w:rsid w:val="00C474F1"/>
    <w:rsid w:val="00C4764A"/>
    <w:rsid w:val="00C4796F"/>
    <w:rsid w:val="00C47B28"/>
    <w:rsid w:val="00C500A8"/>
    <w:rsid w:val="00C5017F"/>
    <w:rsid w:val="00C50240"/>
    <w:rsid w:val="00C50395"/>
    <w:rsid w:val="00C50C79"/>
    <w:rsid w:val="00C50E40"/>
    <w:rsid w:val="00C51035"/>
    <w:rsid w:val="00C511C4"/>
    <w:rsid w:val="00C5125F"/>
    <w:rsid w:val="00C51581"/>
    <w:rsid w:val="00C5166A"/>
    <w:rsid w:val="00C51B6F"/>
    <w:rsid w:val="00C51E57"/>
    <w:rsid w:val="00C52578"/>
    <w:rsid w:val="00C52672"/>
    <w:rsid w:val="00C530E1"/>
    <w:rsid w:val="00C53264"/>
    <w:rsid w:val="00C53BC1"/>
    <w:rsid w:val="00C53F62"/>
    <w:rsid w:val="00C54031"/>
    <w:rsid w:val="00C54063"/>
    <w:rsid w:val="00C546EE"/>
    <w:rsid w:val="00C54774"/>
    <w:rsid w:val="00C54A0D"/>
    <w:rsid w:val="00C55069"/>
    <w:rsid w:val="00C5581C"/>
    <w:rsid w:val="00C55940"/>
    <w:rsid w:val="00C55979"/>
    <w:rsid w:val="00C559F3"/>
    <w:rsid w:val="00C55A5B"/>
    <w:rsid w:val="00C55A9A"/>
    <w:rsid w:val="00C55CF0"/>
    <w:rsid w:val="00C560E6"/>
    <w:rsid w:val="00C56253"/>
    <w:rsid w:val="00C56472"/>
    <w:rsid w:val="00C56A24"/>
    <w:rsid w:val="00C56DB2"/>
    <w:rsid w:val="00C578E1"/>
    <w:rsid w:val="00C57E57"/>
    <w:rsid w:val="00C57EAA"/>
    <w:rsid w:val="00C600FF"/>
    <w:rsid w:val="00C60168"/>
    <w:rsid w:val="00C60B93"/>
    <w:rsid w:val="00C60D71"/>
    <w:rsid w:val="00C6103A"/>
    <w:rsid w:val="00C610F4"/>
    <w:rsid w:val="00C61BA0"/>
    <w:rsid w:val="00C61C58"/>
    <w:rsid w:val="00C61DAE"/>
    <w:rsid w:val="00C6211C"/>
    <w:rsid w:val="00C6220A"/>
    <w:rsid w:val="00C62374"/>
    <w:rsid w:val="00C623A3"/>
    <w:rsid w:val="00C6247D"/>
    <w:rsid w:val="00C6254B"/>
    <w:rsid w:val="00C6279B"/>
    <w:rsid w:val="00C627BB"/>
    <w:rsid w:val="00C62844"/>
    <w:rsid w:val="00C62943"/>
    <w:rsid w:val="00C629A0"/>
    <w:rsid w:val="00C629E3"/>
    <w:rsid w:val="00C62A70"/>
    <w:rsid w:val="00C63059"/>
    <w:rsid w:val="00C633AA"/>
    <w:rsid w:val="00C633B1"/>
    <w:rsid w:val="00C6350D"/>
    <w:rsid w:val="00C639FD"/>
    <w:rsid w:val="00C63E3E"/>
    <w:rsid w:val="00C63EF4"/>
    <w:rsid w:val="00C64184"/>
    <w:rsid w:val="00C64233"/>
    <w:rsid w:val="00C6423C"/>
    <w:rsid w:val="00C64700"/>
    <w:rsid w:val="00C6499C"/>
    <w:rsid w:val="00C64DB8"/>
    <w:rsid w:val="00C650E2"/>
    <w:rsid w:val="00C65278"/>
    <w:rsid w:val="00C6553D"/>
    <w:rsid w:val="00C655DA"/>
    <w:rsid w:val="00C6584B"/>
    <w:rsid w:val="00C65C3A"/>
    <w:rsid w:val="00C65F52"/>
    <w:rsid w:val="00C662BE"/>
    <w:rsid w:val="00C663D6"/>
    <w:rsid w:val="00C66883"/>
    <w:rsid w:val="00C668F3"/>
    <w:rsid w:val="00C66A56"/>
    <w:rsid w:val="00C66A93"/>
    <w:rsid w:val="00C66B0F"/>
    <w:rsid w:val="00C66C30"/>
    <w:rsid w:val="00C66E2E"/>
    <w:rsid w:val="00C66FC4"/>
    <w:rsid w:val="00C67204"/>
    <w:rsid w:val="00C6750D"/>
    <w:rsid w:val="00C67787"/>
    <w:rsid w:val="00C679D6"/>
    <w:rsid w:val="00C70097"/>
    <w:rsid w:val="00C7010A"/>
    <w:rsid w:val="00C7016A"/>
    <w:rsid w:val="00C70266"/>
    <w:rsid w:val="00C70984"/>
    <w:rsid w:val="00C70BCC"/>
    <w:rsid w:val="00C70F9C"/>
    <w:rsid w:val="00C71551"/>
    <w:rsid w:val="00C715E1"/>
    <w:rsid w:val="00C71842"/>
    <w:rsid w:val="00C719A5"/>
    <w:rsid w:val="00C71B4C"/>
    <w:rsid w:val="00C71D39"/>
    <w:rsid w:val="00C71F1B"/>
    <w:rsid w:val="00C7231C"/>
    <w:rsid w:val="00C72CEE"/>
    <w:rsid w:val="00C73865"/>
    <w:rsid w:val="00C739FD"/>
    <w:rsid w:val="00C73D9C"/>
    <w:rsid w:val="00C73DD8"/>
    <w:rsid w:val="00C7416D"/>
    <w:rsid w:val="00C74481"/>
    <w:rsid w:val="00C745F9"/>
    <w:rsid w:val="00C747FE"/>
    <w:rsid w:val="00C7485B"/>
    <w:rsid w:val="00C74919"/>
    <w:rsid w:val="00C74980"/>
    <w:rsid w:val="00C74A24"/>
    <w:rsid w:val="00C74A7C"/>
    <w:rsid w:val="00C74F3E"/>
    <w:rsid w:val="00C74F3F"/>
    <w:rsid w:val="00C75011"/>
    <w:rsid w:val="00C75765"/>
    <w:rsid w:val="00C75795"/>
    <w:rsid w:val="00C757B5"/>
    <w:rsid w:val="00C75D02"/>
    <w:rsid w:val="00C75D94"/>
    <w:rsid w:val="00C76374"/>
    <w:rsid w:val="00C76436"/>
    <w:rsid w:val="00C76463"/>
    <w:rsid w:val="00C76673"/>
    <w:rsid w:val="00C76D77"/>
    <w:rsid w:val="00C7708B"/>
    <w:rsid w:val="00C77162"/>
    <w:rsid w:val="00C772D0"/>
    <w:rsid w:val="00C7778C"/>
    <w:rsid w:val="00C77919"/>
    <w:rsid w:val="00C800F6"/>
    <w:rsid w:val="00C80805"/>
    <w:rsid w:val="00C8084C"/>
    <w:rsid w:val="00C80994"/>
    <w:rsid w:val="00C809CA"/>
    <w:rsid w:val="00C80DE0"/>
    <w:rsid w:val="00C80FB0"/>
    <w:rsid w:val="00C819EA"/>
    <w:rsid w:val="00C81C28"/>
    <w:rsid w:val="00C820DA"/>
    <w:rsid w:val="00C82877"/>
    <w:rsid w:val="00C828F1"/>
    <w:rsid w:val="00C82913"/>
    <w:rsid w:val="00C82B0B"/>
    <w:rsid w:val="00C82BB4"/>
    <w:rsid w:val="00C83162"/>
    <w:rsid w:val="00C831A0"/>
    <w:rsid w:val="00C83453"/>
    <w:rsid w:val="00C837C7"/>
    <w:rsid w:val="00C8392B"/>
    <w:rsid w:val="00C83B84"/>
    <w:rsid w:val="00C83BAE"/>
    <w:rsid w:val="00C83D2C"/>
    <w:rsid w:val="00C84057"/>
    <w:rsid w:val="00C8422F"/>
    <w:rsid w:val="00C8433D"/>
    <w:rsid w:val="00C84C4B"/>
    <w:rsid w:val="00C85B52"/>
    <w:rsid w:val="00C85D26"/>
    <w:rsid w:val="00C85F22"/>
    <w:rsid w:val="00C8603B"/>
    <w:rsid w:val="00C8635F"/>
    <w:rsid w:val="00C865BD"/>
    <w:rsid w:val="00C86E5D"/>
    <w:rsid w:val="00C878C3"/>
    <w:rsid w:val="00C87915"/>
    <w:rsid w:val="00C87DD7"/>
    <w:rsid w:val="00C9047E"/>
    <w:rsid w:val="00C90848"/>
    <w:rsid w:val="00C90A0E"/>
    <w:rsid w:val="00C90A2C"/>
    <w:rsid w:val="00C90D5D"/>
    <w:rsid w:val="00C91101"/>
    <w:rsid w:val="00C91104"/>
    <w:rsid w:val="00C91116"/>
    <w:rsid w:val="00C91165"/>
    <w:rsid w:val="00C91D66"/>
    <w:rsid w:val="00C92003"/>
    <w:rsid w:val="00C920F6"/>
    <w:rsid w:val="00C929A3"/>
    <w:rsid w:val="00C92FD3"/>
    <w:rsid w:val="00C935AE"/>
    <w:rsid w:val="00C935D1"/>
    <w:rsid w:val="00C93660"/>
    <w:rsid w:val="00C9370E"/>
    <w:rsid w:val="00C93C76"/>
    <w:rsid w:val="00C940D5"/>
    <w:rsid w:val="00C94113"/>
    <w:rsid w:val="00C94533"/>
    <w:rsid w:val="00C9488B"/>
    <w:rsid w:val="00C94959"/>
    <w:rsid w:val="00C94A05"/>
    <w:rsid w:val="00C94CCA"/>
    <w:rsid w:val="00C94E01"/>
    <w:rsid w:val="00C95457"/>
    <w:rsid w:val="00C95602"/>
    <w:rsid w:val="00C95E14"/>
    <w:rsid w:val="00C96142"/>
    <w:rsid w:val="00C96245"/>
    <w:rsid w:val="00C96248"/>
    <w:rsid w:val="00C9625D"/>
    <w:rsid w:val="00C963B3"/>
    <w:rsid w:val="00C96440"/>
    <w:rsid w:val="00C96814"/>
    <w:rsid w:val="00C9681D"/>
    <w:rsid w:val="00C968B4"/>
    <w:rsid w:val="00C96BCA"/>
    <w:rsid w:val="00C96BD1"/>
    <w:rsid w:val="00C96CEF"/>
    <w:rsid w:val="00C96D9D"/>
    <w:rsid w:val="00C9704D"/>
    <w:rsid w:val="00C9781F"/>
    <w:rsid w:val="00C9784B"/>
    <w:rsid w:val="00C97AE7"/>
    <w:rsid w:val="00C97C46"/>
    <w:rsid w:val="00C97EEB"/>
    <w:rsid w:val="00CA050E"/>
    <w:rsid w:val="00CA07C5"/>
    <w:rsid w:val="00CA09DB"/>
    <w:rsid w:val="00CA0B2E"/>
    <w:rsid w:val="00CA0EE7"/>
    <w:rsid w:val="00CA1323"/>
    <w:rsid w:val="00CA150C"/>
    <w:rsid w:val="00CA1661"/>
    <w:rsid w:val="00CA19C5"/>
    <w:rsid w:val="00CA1A41"/>
    <w:rsid w:val="00CA1AE8"/>
    <w:rsid w:val="00CA1C04"/>
    <w:rsid w:val="00CA1C2E"/>
    <w:rsid w:val="00CA2DEF"/>
    <w:rsid w:val="00CA2F3D"/>
    <w:rsid w:val="00CA339C"/>
    <w:rsid w:val="00CA3EF2"/>
    <w:rsid w:val="00CA3F9E"/>
    <w:rsid w:val="00CA4366"/>
    <w:rsid w:val="00CA4422"/>
    <w:rsid w:val="00CA4933"/>
    <w:rsid w:val="00CA4F8B"/>
    <w:rsid w:val="00CA5081"/>
    <w:rsid w:val="00CA55B3"/>
    <w:rsid w:val="00CA55EB"/>
    <w:rsid w:val="00CA55EC"/>
    <w:rsid w:val="00CA58EC"/>
    <w:rsid w:val="00CA5ACA"/>
    <w:rsid w:val="00CA5C39"/>
    <w:rsid w:val="00CA5E9E"/>
    <w:rsid w:val="00CA5FA7"/>
    <w:rsid w:val="00CA62C8"/>
    <w:rsid w:val="00CA6448"/>
    <w:rsid w:val="00CA65A0"/>
    <w:rsid w:val="00CA65FC"/>
    <w:rsid w:val="00CA6725"/>
    <w:rsid w:val="00CA6FE0"/>
    <w:rsid w:val="00CA7878"/>
    <w:rsid w:val="00CA7E9B"/>
    <w:rsid w:val="00CB0162"/>
    <w:rsid w:val="00CB02B5"/>
    <w:rsid w:val="00CB06C3"/>
    <w:rsid w:val="00CB0922"/>
    <w:rsid w:val="00CB0A2D"/>
    <w:rsid w:val="00CB0A7A"/>
    <w:rsid w:val="00CB0BF5"/>
    <w:rsid w:val="00CB1268"/>
    <w:rsid w:val="00CB1462"/>
    <w:rsid w:val="00CB194C"/>
    <w:rsid w:val="00CB1A84"/>
    <w:rsid w:val="00CB1CF2"/>
    <w:rsid w:val="00CB2411"/>
    <w:rsid w:val="00CB2863"/>
    <w:rsid w:val="00CB2A59"/>
    <w:rsid w:val="00CB2B7C"/>
    <w:rsid w:val="00CB2CCE"/>
    <w:rsid w:val="00CB2CF8"/>
    <w:rsid w:val="00CB2FA8"/>
    <w:rsid w:val="00CB3029"/>
    <w:rsid w:val="00CB35F2"/>
    <w:rsid w:val="00CB3B89"/>
    <w:rsid w:val="00CB3BC3"/>
    <w:rsid w:val="00CB3E48"/>
    <w:rsid w:val="00CB3F3A"/>
    <w:rsid w:val="00CB4287"/>
    <w:rsid w:val="00CB4B29"/>
    <w:rsid w:val="00CB4EB9"/>
    <w:rsid w:val="00CB4F5B"/>
    <w:rsid w:val="00CB55D6"/>
    <w:rsid w:val="00CB59E9"/>
    <w:rsid w:val="00CB5EDA"/>
    <w:rsid w:val="00CB602A"/>
    <w:rsid w:val="00CB612A"/>
    <w:rsid w:val="00CB6345"/>
    <w:rsid w:val="00CB6431"/>
    <w:rsid w:val="00CB66BF"/>
    <w:rsid w:val="00CB696F"/>
    <w:rsid w:val="00CB69FF"/>
    <w:rsid w:val="00CB6E0F"/>
    <w:rsid w:val="00CB6E2D"/>
    <w:rsid w:val="00CB6F57"/>
    <w:rsid w:val="00CB70EF"/>
    <w:rsid w:val="00CB7195"/>
    <w:rsid w:val="00CB71FF"/>
    <w:rsid w:val="00CB7562"/>
    <w:rsid w:val="00CB78E2"/>
    <w:rsid w:val="00CB7E67"/>
    <w:rsid w:val="00CC0901"/>
    <w:rsid w:val="00CC0F21"/>
    <w:rsid w:val="00CC0FB5"/>
    <w:rsid w:val="00CC105D"/>
    <w:rsid w:val="00CC1B3B"/>
    <w:rsid w:val="00CC1E92"/>
    <w:rsid w:val="00CC1F59"/>
    <w:rsid w:val="00CC2461"/>
    <w:rsid w:val="00CC338A"/>
    <w:rsid w:val="00CC3542"/>
    <w:rsid w:val="00CC369B"/>
    <w:rsid w:val="00CC379C"/>
    <w:rsid w:val="00CC3844"/>
    <w:rsid w:val="00CC3E14"/>
    <w:rsid w:val="00CC411B"/>
    <w:rsid w:val="00CC4621"/>
    <w:rsid w:val="00CC46BD"/>
    <w:rsid w:val="00CC485C"/>
    <w:rsid w:val="00CC4BA0"/>
    <w:rsid w:val="00CC5184"/>
    <w:rsid w:val="00CC555F"/>
    <w:rsid w:val="00CC56C9"/>
    <w:rsid w:val="00CC58E2"/>
    <w:rsid w:val="00CC6761"/>
    <w:rsid w:val="00CC6D9C"/>
    <w:rsid w:val="00CC70DF"/>
    <w:rsid w:val="00CC70E9"/>
    <w:rsid w:val="00CC78D3"/>
    <w:rsid w:val="00CC7AF7"/>
    <w:rsid w:val="00CC7F38"/>
    <w:rsid w:val="00CD01A6"/>
    <w:rsid w:val="00CD0584"/>
    <w:rsid w:val="00CD062B"/>
    <w:rsid w:val="00CD0983"/>
    <w:rsid w:val="00CD0B09"/>
    <w:rsid w:val="00CD0E0D"/>
    <w:rsid w:val="00CD0F54"/>
    <w:rsid w:val="00CD1185"/>
    <w:rsid w:val="00CD124E"/>
    <w:rsid w:val="00CD153C"/>
    <w:rsid w:val="00CD1A8B"/>
    <w:rsid w:val="00CD1B16"/>
    <w:rsid w:val="00CD1DF9"/>
    <w:rsid w:val="00CD2382"/>
    <w:rsid w:val="00CD23C7"/>
    <w:rsid w:val="00CD24E4"/>
    <w:rsid w:val="00CD2684"/>
    <w:rsid w:val="00CD2760"/>
    <w:rsid w:val="00CD2959"/>
    <w:rsid w:val="00CD2C41"/>
    <w:rsid w:val="00CD2CBC"/>
    <w:rsid w:val="00CD3164"/>
    <w:rsid w:val="00CD39F8"/>
    <w:rsid w:val="00CD3CC3"/>
    <w:rsid w:val="00CD496B"/>
    <w:rsid w:val="00CD4AA2"/>
    <w:rsid w:val="00CD4C28"/>
    <w:rsid w:val="00CD4D94"/>
    <w:rsid w:val="00CD5309"/>
    <w:rsid w:val="00CD53E2"/>
    <w:rsid w:val="00CD5586"/>
    <w:rsid w:val="00CD5FFD"/>
    <w:rsid w:val="00CD62E3"/>
    <w:rsid w:val="00CD64AC"/>
    <w:rsid w:val="00CD6D69"/>
    <w:rsid w:val="00CD6E94"/>
    <w:rsid w:val="00CD7280"/>
    <w:rsid w:val="00CD73C3"/>
    <w:rsid w:val="00CD7B2F"/>
    <w:rsid w:val="00CD7EE5"/>
    <w:rsid w:val="00CD7F40"/>
    <w:rsid w:val="00CE05FC"/>
    <w:rsid w:val="00CE0734"/>
    <w:rsid w:val="00CE0759"/>
    <w:rsid w:val="00CE08BE"/>
    <w:rsid w:val="00CE08FB"/>
    <w:rsid w:val="00CE0CDF"/>
    <w:rsid w:val="00CE0CFC"/>
    <w:rsid w:val="00CE1204"/>
    <w:rsid w:val="00CE15CE"/>
    <w:rsid w:val="00CE164A"/>
    <w:rsid w:val="00CE1793"/>
    <w:rsid w:val="00CE19EE"/>
    <w:rsid w:val="00CE1AE2"/>
    <w:rsid w:val="00CE1B4E"/>
    <w:rsid w:val="00CE1DD0"/>
    <w:rsid w:val="00CE1E28"/>
    <w:rsid w:val="00CE21E4"/>
    <w:rsid w:val="00CE234C"/>
    <w:rsid w:val="00CE2734"/>
    <w:rsid w:val="00CE2828"/>
    <w:rsid w:val="00CE2C2D"/>
    <w:rsid w:val="00CE2C6A"/>
    <w:rsid w:val="00CE309D"/>
    <w:rsid w:val="00CE3450"/>
    <w:rsid w:val="00CE36DE"/>
    <w:rsid w:val="00CE3B6C"/>
    <w:rsid w:val="00CE3D94"/>
    <w:rsid w:val="00CE5BAC"/>
    <w:rsid w:val="00CE5CBC"/>
    <w:rsid w:val="00CE5CC5"/>
    <w:rsid w:val="00CE6328"/>
    <w:rsid w:val="00CE6399"/>
    <w:rsid w:val="00CE6598"/>
    <w:rsid w:val="00CE69E6"/>
    <w:rsid w:val="00CE6BF1"/>
    <w:rsid w:val="00CE6D89"/>
    <w:rsid w:val="00CE72FA"/>
    <w:rsid w:val="00CE7374"/>
    <w:rsid w:val="00CE75F2"/>
    <w:rsid w:val="00CE7C0D"/>
    <w:rsid w:val="00CE7F4B"/>
    <w:rsid w:val="00CF00A4"/>
    <w:rsid w:val="00CF01CA"/>
    <w:rsid w:val="00CF02E4"/>
    <w:rsid w:val="00CF0508"/>
    <w:rsid w:val="00CF0C4A"/>
    <w:rsid w:val="00CF0D0E"/>
    <w:rsid w:val="00CF1038"/>
    <w:rsid w:val="00CF1172"/>
    <w:rsid w:val="00CF1B90"/>
    <w:rsid w:val="00CF1C9D"/>
    <w:rsid w:val="00CF21F1"/>
    <w:rsid w:val="00CF2614"/>
    <w:rsid w:val="00CF2665"/>
    <w:rsid w:val="00CF2667"/>
    <w:rsid w:val="00CF26D1"/>
    <w:rsid w:val="00CF2B3D"/>
    <w:rsid w:val="00CF2EB3"/>
    <w:rsid w:val="00CF2F36"/>
    <w:rsid w:val="00CF3240"/>
    <w:rsid w:val="00CF3809"/>
    <w:rsid w:val="00CF38CE"/>
    <w:rsid w:val="00CF3EE1"/>
    <w:rsid w:val="00CF402C"/>
    <w:rsid w:val="00CF40E9"/>
    <w:rsid w:val="00CF4659"/>
    <w:rsid w:val="00CF49B8"/>
    <w:rsid w:val="00CF4A0E"/>
    <w:rsid w:val="00CF4A19"/>
    <w:rsid w:val="00CF5895"/>
    <w:rsid w:val="00CF5B3C"/>
    <w:rsid w:val="00CF5BB6"/>
    <w:rsid w:val="00CF5D8C"/>
    <w:rsid w:val="00CF5F20"/>
    <w:rsid w:val="00CF6474"/>
    <w:rsid w:val="00CF6A27"/>
    <w:rsid w:val="00CF6ABA"/>
    <w:rsid w:val="00CF7178"/>
    <w:rsid w:val="00CF71A4"/>
    <w:rsid w:val="00CF726D"/>
    <w:rsid w:val="00CF74D5"/>
    <w:rsid w:val="00CF750D"/>
    <w:rsid w:val="00CF76CD"/>
    <w:rsid w:val="00CF76D5"/>
    <w:rsid w:val="00CF79D0"/>
    <w:rsid w:val="00CF7AAC"/>
    <w:rsid w:val="00CF7D53"/>
    <w:rsid w:val="00CF7F56"/>
    <w:rsid w:val="00CF7F61"/>
    <w:rsid w:val="00D000A9"/>
    <w:rsid w:val="00D0079C"/>
    <w:rsid w:val="00D007E5"/>
    <w:rsid w:val="00D009F8"/>
    <w:rsid w:val="00D00C03"/>
    <w:rsid w:val="00D01648"/>
    <w:rsid w:val="00D02079"/>
    <w:rsid w:val="00D023CC"/>
    <w:rsid w:val="00D02592"/>
    <w:rsid w:val="00D02A19"/>
    <w:rsid w:val="00D02B04"/>
    <w:rsid w:val="00D02C0D"/>
    <w:rsid w:val="00D030E1"/>
    <w:rsid w:val="00D037A2"/>
    <w:rsid w:val="00D037AD"/>
    <w:rsid w:val="00D038DA"/>
    <w:rsid w:val="00D03B3E"/>
    <w:rsid w:val="00D03F40"/>
    <w:rsid w:val="00D04835"/>
    <w:rsid w:val="00D04B1F"/>
    <w:rsid w:val="00D04D3E"/>
    <w:rsid w:val="00D04E04"/>
    <w:rsid w:val="00D04E18"/>
    <w:rsid w:val="00D052CB"/>
    <w:rsid w:val="00D0555F"/>
    <w:rsid w:val="00D055C8"/>
    <w:rsid w:val="00D055D3"/>
    <w:rsid w:val="00D06695"/>
    <w:rsid w:val="00D067B8"/>
    <w:rsid w:val="00D06887"/>
    <w:rsid w:val="00D06B24"/>
    <w:rsid w:val="00D06DFA"/>
    <w:rsid w:val="00D07043"/>
    <w:rsid w:val="00D07074"/>
    <w:rsid w:val="00D07601"/>
    <w:rsid w:val="00D07949"/>
    <w:rsid w:val="00D07B12"/>
    <w:rsid w:val="00D07B54"/>
    <w:rsid w:val="00D1016C"/>
    <w:rsid w:val="00D108C5"/>
    <w:rsid w:val="00D10E86"/>
    <w:rsid w:val="00D1117F"/>
    <w:rsid w:val="00D1146E"/>
    <w:rsid w:val="00D1150F"/>
    <w:rsid w:val="00D11F38"/>
    <w:rsid w:val="00D11F95"/>
    <w:rsid w:val="00D12155"/>
    <w:rsid w:val="00D12594"/>
    <w:rsid w:val="00D126D1"/>
    <w:rsid w:val="00D12B46"/>
    <w:rsid w:val="00D12CFE"/>
    <w:rsid w:val="00D13294"/>
    <w:rsid w:val="00D1343C"/>
    <w:rsid w:val="00D135A4"/>
    <w:rsid w:val="00D137E7"/>
    <w:rsid w:val="00D14839"/>
    <w:rsid w:val="00D14A78"/>
    <w:rsid w:val="00D14BE2"/>
    <w:rsid w:val="00D14D29"/>
    <w:rsid w:val="00D15193"/>
    <w:rsid w:val="00D15DAB"/>
    <w:rsid w:val="00D15E1F"/>
    <w:rsid w:val="00D15F32"/>
    <w:rsid w:val="00D16004"/>
    <w:rsid w:val="00D162B8"/>
    <w:rsid w:val="00D16528"/>
    <w:rsid w:val="00D16597"/>
    <w:rsid w:val="00D165D2"/>
    <w:rsid w:val="00D1662E"/>
    <w:rsid w:val="00D1686D"/>
    <w:rsid w:val="00D16ACA"/>
    <w:rsid w:val="00D17465"/>
    <w:rsid w:val="00D17888"/>
    <w:rsid w:val="00D17A1E"/>
    <w:rsid w:val="00D17A27"/>
    <w:rsid w:val="00D17C5E"/>
    <w:rsid w:val="00D17CD5"/>
    <w:rsid w:val="00D2010E"/>
    <w:rsid w:val="00D20CBE"/>
    <w:rsid w:val="00D20F69"/>
    <w:rsid w:val="00D21E5A"/>
    <w:rsid w:val="00D21ED5"/>
    <w:rsid w:val="00D22052"/>
    <w:rsid w:val="00D220CB"/>
    <w:rsid w:val="00D222EE"/>
    <w:rsid w:val="00D225D9"/>
    <w:rsid w:val="00D22652"/>
    <w:rsid w:val="00D22A5A"/>
    <w:rsid w:val="00D22A8E"/>
    <w:rsid w:val="00D22B14"/>
    <w:rsid w:val="00D22BF2"/>
    <w:rsid w:val="00D22CCF"/>
    <w:rsid w:val="00D23386"/>
    <w:rsid w:val="00D23904"/>
    <w:rsid w:val="00D23C0D"/>
    <w:rsid w:val="00D24245"/>
    <w:rsid w:val="00D24300"/>
    <w:rsid w:val="00D24698"/>
    <w:rsid w:val="00D24F5B"/>
    <w:rsid w:val="00D2509E"/>
    <w:rsid w:val="00D2528C"/>
    <w:rsid w:val="00D252A7"/>
    <w:rsid w:val="00D252C9"/>
    <w:rsid w:val="00D253D6"/>
    <w:rsid w:val="00D2550B"/>
    <w:rsid w:val="00D25596"/>
    <w:rsid w:val="00D263A0"/>
    <w:rsid w:val="00D269D0"/>
    <w:rsid w:val="00D26A46"/>
    <w:rsid w:val="00D26A71"/>
    <w:rsid w:val="00D26E0A"/>
    <w:rsid w:val="00D2735B"/>
    <w:rsid w:val="00D275A2"/>
    <w:rsid w:val="00D2797E"/>
    <w:rsid w:val="00D27AE8"/>
    <w:rsid w:val="00D27E7E"/>
    <w:rsid w:val="00D30BC5"/>
    <w:rsid w:val="00D31074"/>
    <w:rsid w:val="00D3111D"/>
    <w:rsid w:val="00D31267"/>
    <w:rsid w:val="00D315DC"/>
    <w:rsid w:val="00D31BF1"/>
    <w:rsid w:val="00D31C46"/>
    <w:rsid w:val="00D31ECA"/>
    <w:rsid w:val="00D32074"/>
    <w:rsid w:val="00D320C2"/>
    <w:rsid w:val="00D32DB1"/>
    <w:rsid w:val="00D32E71"/>
    <w:rsid w:val="00D330E4"/>
    <w:rsid w:val="00D333E0"/>
    <w:rsid w:val="00D339BA"/>
    <w:rsid w:val="00D33FCE"/>
    <w:rsid w:val="00D34108"/>
    <w:rsid w:val="00D34924"/>
    <w:rsid w:val="00D34D6A"/>
    <w:rsid w:val="00D35473"/>
    <w:rsid w:val="00D354BE"/>
    <w:rsid w:val="00D35B0D"/>
    <w:rsid w:val="00D363DB"/>
    <w:rsid w:val="00D3652B"/>
    <w:rsid w:val="00D36538"/>
    <w:rsid w:val="00D3665A"/>
    <w:rsid w:val="00D36C65"/>
    <w:rsid w:val="00D36DCB"/>
    <w:rsid w:val="00D376D9"/>
    <w:rsid w:val="00D37967"/>
    <w:rsid w:val="00D37EEF"/>
    <w:rsid w:val="00D40134"/>
    <w:rsid w:val="00D40536"/>
    <w:rsid w:val="00D4070D"/>
    <w:rsid w:val="00D409D9"/>
    <w:rsid w:val="00D40B2A"/>
    <w:rsid w:val="00D40F5F"/>
    <w:rsid w:val="00D411DE"/>
    <w:rsid w:val="00D4181D"/>
    <w:rsid w:val="00D418BE"/>
    <w:rsid w:val="00D41C03"/>
    <w:rsid w:val="00D41C66"/>
    <w:rsid w:val="00D41E6D"/>
    <w:rsid w:val="00D4226B"/>
    <w:rsid w:val="00D427D5"/>
    <w:rsid w:val="00D42800"/>
    <w:rsid w:val="00D4287D"/>
    <w:rsid w:val="00D42D92"/>
    <w:rsid w:val="00D42E85"/>
    <w:rsid w:val="00D4352A"/>
    <w:rsid w:val="00D43ACD"/>
    <w:rsid w:val="00D43BFF"/>
    <w:rsid w:val="00D44450"/>
    <w:rsid w:val="00D44804"/>
    <w:rsid w:val="00D44C14"/>
    <w:rsid w:val="00D45156"/>
    <w:rsid w:val="00D45568"/>
    <w:rsid w:val="00D4559A"/>
    <w:rsid w:val="00D45F2E"/>
    <w:rsid w:val="00D46075"/>
    <w:rsid w:val="00D46555"/>
    <w:rsid w:val="00D466A5"/>
    <w:rsid w:val="00D47265"/>
    <w:rsid w:val="00D4729F"/>
    <w:rsid w:val="00D47614"/>
    <w:rsid w:val="00D4772D"/>
    <w:rsid w:val="00D4775D"/>
    <w:rsid w:val="00D477F8"/>
    <w:rsid w:val="00D478B8"/>
    <w:rsid w:val="00D479EF"/>
    <w:rsid w:val="00D50491"/>
    <w:rsid w:val="00D5056E"/>
    <w:rsid w:val="00D507C8"/>
    <w:rsid w:val="00D50A3C"/>
    <w:rsid w:val="00D50B81"/>
    <w:rsid w:val="00D51102"/>
    <w:rsid w:val="00D513DE"/>
    <w:rsid w:val="00D518F2"/>
    <w:rsid w:val="00D51950"/>
    <w:rsid w:val="00D51B5F"/>
    <w:rsid w:val="00D51B9E"/>
    <w:rsid w:val="00D51CA6"/>
    <w:rsid w:val="00D51E1F"/>
    <w:rsid w:val="00D52157"/>
    <w:rsid w:val="00D52514"/>
    <w:rsid w:val="00D525FD"/>
    <w:rsid w:val="00D526C7"/>
    <w:rsid w:val="00D52EF7"/>
    <w:rsid w:val="00D53064"/>
    <w:rsid w:val="00D530F7"/>
    <w:rsid w:val="00D5443A"/>
    <w:rsid w:val="00D54658"/>
    <w:rsid w:val="00D54C9F"/>
    <w:rsid w:val="00D54FD1"/>
    <w:rsid w:val="00D54FF4"/>
    <w:rsid w:val="00D55011"/>
    <w:rsid w:val="00D551EC"/>
    <w:rsid w:val="00D55743"/>
    <w:rsid w:val="00D55779"/>
    <w:rsid w:val="00D55838"/>
    <w:rsid w:val="00D55CCA"/>
    <w:rsid w:val="00D55D9A"/>
    <w:rsid w:val="00D561A8"/>
    <w:rsid w:val="00D56F35"/>
    <w:rsid w:val="00D577F5"/>
    <w:rsid w:val="00D57852"/>
    <w:rsid w:val="00D57912"/>
    <w:rsid w:val="00D5796B"/>
    <w:rsid w:val="00D57AC4"/>
    <w:rsid w:val="00D57EF3"/>
    <w:rsid w:val="00D6005F"/>
    <w:rsid w:val="00D601E8"/>
    <w:rsid w:val="00D601F4"/>
    <w:rsid w:val="00D6070D"/>
    <w:rsid w:val="00D60861"/>
    <w:rsid w:val="00D60920"/>
    <w:rsid w:val="00D60AC5"/>
    <w:rsid w:val="00D60AD6"/>
    <w:rsid w:val="00D60C5A"/>
    <w:rsid w:val="00D60CAD"/>
    <w:rsid w:val="00D61192"/>
    <w:rsid w:val="00D612FF"/>
    <w:rsid w:val="00D61A5A"/>
    <w:rsid w:val="00D61D9D"/>
    <w:rsid w:val="00D61F2C"/>
    <w:rsid w:val="00D61FD9"/>
    <w:rsid w:val="00D62370"/>
    <w:rsid w:val="00D6256C"/>
    <w:rsid w:val="00D6300B"/>
    <w:rsid w:val="00D63C0C"/>
    <w:rsid w:val="00D63C2F"/>
    <w:rsid w:val="00D63D5E"/>
    <w:rsid w:val="00D63EEC"/>
    <w:rsid w:val="00D63FA1"/>
    <w:rsid w:val="00D6412A"/>
    <w:rsid w:val="00D64424"/>
    <w:rsid w:val="00D64796"/>
    <w:rsid w:val="00D6490E"/>
    <w:rsid w:val="00D64A2B"/>
    <w:rsid w:val="00D6540A"/>
    <w:rsid w:val="00D65AAF"/>
    <w:rsid w:val="00D65D63"/>
    <w:rsid w:val="00D65DF3"/>
    <w:rsid w:val="00D66898"/>
    <w:rsid w:val="00D66AF1"/>
    <w:rsid w:val="00D66CE9"/>
    <w:rsid w:val="00D66F76"/>
    <w:rsid w:val="00D671D0"/>
    <w:rsid w:val="00D6759E"/>
    <w:rsid w:val="00D676DE"/>
    <w:rsid w:val="00D67884"/>
    <w:rsid w:val="00D67FF8"/>
    <w:rsid w:val="00D70261"/>
    <w:rsid w:val="00D703A7"/>
    <w:rsid w:val="00D705E7"/>
    <w:rsid w:val="00D70730"/>
    <w:rsid w:val="00D7093E"/>
    <w:rsid w:val="00D7102E"/>
    <w:rsid w:val="00D710C6"/>
    <w:rsid w:val="00D7159C"/>
    <w:rsid w:val="00D715D4"/>
    <w:rsid w:val="00D715D6"/>
    <w:rsid w:val="00D71859"/>
    <w:rsid w:val="00D719C9"/>
    <w:rsid w:val="00D71D48"/>
    <w:rsid w:val="00D7223E"/>
    <w:rsid w:val="00D72A12"/>
    <w:rsid w:val="00D72B29"/>
    <w:rsid w:val="00D72EBB"/>
    <w:rsid w:val="00D72F77"/>
    <w:rsid w:val="00D731D9"/>
    <w:rsid w:val="00D73594"/>
    <w:rsid w:val="00D7394A"/>
    <w:rsid w:val="00D73A2D"/>
    <w:rsid w:val="00D73D0D"/>
    <w:rsid w:val="00D73D9C"/>
    <w:rsid w:val="00D75821"/>
    <w:rsid w:val="00D75A37"/>
    <w:rsid w:val="00D7604F"/>
    <w:rsid w:val="00D76403"/>
    <w:rsid w:val="00D7674E"/>
    <w:rsid w:val="00D76819"/>
    <w:rsid w:val="00D768AF"/>
    <w:rsid w:val="00D77369"/>
    <w:rsid w:val="00D7774C"/>
    <w:rsid w:val="00D77C2A"/>
    <w:rsid w:val="00D77CF2"/>
    <w:rsid w:val="00D800AF"/>
    <w:rsid w:val="00D80195"/>
    <w:rsid w:val="00D803CD"/>
    <w:rsid w:val="00D80403"/>
    <w:rsid w:val="00D8081C"/>
    <w:rsid w:val="00D80877"/>
    <w:rsid w:val="00D80A8C"/>
    <w:rsid w:val="00D80FF8"/>
    <w:rsid w:val="00D816E7"/>
    <w:rsid w:val="00D81A71"/>
    <w:rsid w:val="00D820EC"/>
    <w:rsid w:val="00D829D3"/>
    <w:rsid w:val="00D829FE"/>
    <w:rsid w:val="00D82F67"/>
    <w:rsid w:val="00D83154"/>
    <w:rsid w:val="00D83431"/>
    <w:rsid w:val="00D83A77"/>
    <w:rsid w:val="00D83DA6"/>
    <w:rsid w:val="00D847BC"/>
    <w:rsid w:val="00D84AC9"/>
    <w:rsid w:val="00D84C2A"/>
    <w:rsid w:val="00D85393"/>
    <w:rsid w:val="00D8596E"/>
    <w:rsid w:val="00D8597A"/>
    <w:rsid w:val="00D859AD"/>
    <w:rsid w:val="00D85BBB"/>
    <w:rsid w:val="00D86164"/>
    <w:rsid w:val="00D8627A"/>
    <w:rsid w:val="00D86292"/>
    <w:rsid w:val="00D865C5"/>
    <w:rsid w:val="00D86FDA"/>
    <w:rsid w:val="00D87240"/>
    <w:rsid w:val="00D87270"/>
    <w:rsid w:val="00D873FB"/>
    <w:rsid w:val="00D87541"/>
    <w:rsid w:val="00D876EF"/>
    <w:rsid w:val="00D877CA"/>
    <w:rsid w:val="00D87A2B"/>
    <w:rsid w:val="00D87BB4"/>
    <w:rsid w:val="00D87F56"/>
    <w:rsid w:val="00D902C3"/>
    <w:rsid w:val="00D902F0"/>
    <w:rsid w:val="00D905F8"/>
    <w:rsid w:val="00D90799"/>
    <w:rsid w:val="00D90A4D"/>
    <w:rsid w:val="00D90AC9"/>
    <w:rsid w:val="00D9109E"/>
    <w:rsid w:val="00D913A2"/>
    <w:rsid w:val="00D915EF"/>
    <w:rsid w:val="00D9175E"/>
    <w:rsid w:val="00D917D4"/>
    <w:rsid w:val="00D91CB9"/>
    <w:rsid w:val="00D91D06"/>
    <w:rsid w:val="00D91D38"/>
    <w:rsid w:val="00D92750"/>
    <w:rsid w:val="00D92831"/>
    <w:rsid w:val="00D92A29"/>
    <w:rsid w:val="00D92B5D"/>
    <w:rsid w:val="00D93346"/>
    <w:rsid w:val="00D9367C"/>
    <w:rsid w:val="00D9377C"/>
    <w:rsid w:val="00D93795"/>
    <w:rsid w:val="00D93F5F"/>
    <w:rsid w:val="00D9403D"/>
    <w:rsid w:val="00D940C4"/>
    <w:rsid w:val="00D940F7"/>
    <w:rsid w:val="00D944C2"/>
    <w:rsid w:val="00D94DAE"/>
    <w:rsid w:val="00D94DD6"/>
    <w:rsid w:val="00D94F35"/>
    <w:rsid w:val="00D95316"/>
    <w:rsid w:val="00D955E8"/>
    <w:rsid w:val="00D95D1E"/>
    <w:rsid w:val="00D964BA"/>
    <w:rsid w:val="00D96619"/>
    <w:rsid w:val="00D972B5"/>
    <w:rsid w:val="00D9787F"/>
    <w:rsid w:val="00D97AB7"/>
    <w:rsid w:val="00D97BBD"/>
    <w:rsid w:val="00D97D8E"/>
    <w:rsid w:val="00D97F98"/>
    <w:rsid w:val="00DA0267"/>
    <w:rsid w:val="00DA0403"/>
    <w:rsid w:val="00DA04F0"/>
    <w:rsid w:val="00DA0530"/>
    <w:rsid w:val="00DA0587"/>
    <w:rsid w:val="00DA0A31"/>
    <w:rsid w:val="00DA0F0D"/>
    <w:rsid w:val="00DA11EA"/>
    <w:rsid w:val="00DA1458"/>
    <w:rsid w:val="00DA1630"/>
    <w:rsid w:val="00DA2212"/>
    <w:rsid w:val="00DA24E8"/>
    <w:rsid w:val="00DA2E8E"/>
    <w:rsid w:val="00DA30F0"/>
    <w:rsid w:val="00DA3103"/>
    <w:rsid w:val="00DA36F6"/>
    <w:rsid w:val="00DA3A7D"/>
    <w:rsid w:val="00DA4098"/>
    <w:rsid w:val="00DA5136"/>
    <w:rsid w:val="00DA55C7"/>
    <w:rsid w:val="00DA570E"/>
    <w:rsid w:val="00DA5A80"/>
    <w:rsid w:val="00DA5A88"/>
    <w:rsid w:val="00DA5E1B"/>
    <w:rsid w:val="00DA61D0"/>
    <w:rsid w:val="00DA671E"/>
    <w:rsid w:val="00DA6743"/>
    <w:rsid w:val="00DA696F"/>
    <w:rsid w:val="00DA6D9D"/>
    <w:rsid w:val="00DA6F92"/>
    <w:rsid w:val="00DA700D"/>
    <w:rsid w:val="00DA70D3"/>
    <w:rsid w:val="00DA70F0"/>
    <w:rsid w:val="00DA7637"/>
    <w:rsid w:val="00DA7ABA"/>
    <w:rsid w:val="00DA7C78"/>
    <w:rsid w:val="00DB01A7"/>
    <w:rsid w:val="00DB094F"/>
    <w:rsid w:val="00DB0A18"/>
    <w:rsid w:val="00DB0ADB"/>
    <w:rsid w:val="00DB0BF8"/>
    <w:rsid w:val="00DB0CF2"/>
    <w:rsid w:val="00DB0F31"/>
    <w:rsid w:val="00DB1597"/>
    <w:rsid w:val="00DB160E"/>
    <w:rsid w:val="00DB1681"/>
    <w:rsid w:val="00DB178B"/>
    <w:rsid w:val="00DB1935"/>
    <w:rsid w:val="00DB1939"/>
    <w:rsid w:val="00DB1957"/>
    <w:rsid w:val="00DB1CAB"/>
    <w:rsid w:val="00DB1F0D"/>
    <w:rsid w:val="00DB2009"/>
    <w:rsid w:val="00DB2184"/>
    <w:rsid w:val="00DB26B3"/>
    <w:rsid w:val="00DB2A5A"/>
    <w:rsid w:val="00DB2AA0"/>
    <w:rsid w:val="00DB2AAA"/>
    <w:rsid w:val="00DB2D61"/>
    <w:rsid w:val="00DB2DA7"/>
    <w:rsid w:val="00DB2E62"/>
    <w:rsid w:val="00DB2E6A"/>
    <w:rsid w:val="00DB2FED"/>
    <w:rsid w:val="00DB30BA"/>
    <w:rsid w:val="00DB3394"/>
    <w:rsid w:val="00DB38E5"/>
    <w:rsid w:val="00DB3C75"/>
    <w:rsid w:val="00DB4227"/>
    <w:rsid w:val="00DB4764"/>
    <w:rsid w:val="00DB4C48"/>
    <w:rsid w:val="00DB542E"/>
    <w:rsid w:val="00DB5674"/>
    <w:rsid w:val="00DB58AF"/>
    <w:rsid w:val="00DB58F5"/>
    <w:rsid w:val="00DB593B"/>
    <w:rsid w:val="00DB5B45"/>
    <w:rsid w:val="00DB5D61"/>
    <w:rsid w:val="00DB5D69"/>
    <w:rsid w:val="00DB5E5F"/>
    <w:rsid w:val="00DB61C4"/>
    <w:rsid w:val="00DB6308"/>
    <w:rsid w:val="00DB6966"/>
    <w:rsid w:val="00DB6C56"/>
    <w:rsid w:val="00DB6C7C"/>
    <w:rsid w:val="00DB726A"/>
    <w:rsid w:val="00DB75D0"/>
    <w:rsid w:val="00DB7647"/>
    <w:rsid w:val="00DB7AB7"/>
    <w:rsid w:val="00DB7D7D"/>
    <w:rsid w:val="00DC0408"/>
    <w:rsid w:val="00DC04CE"/>
    <w:rsid w:val="00DC085F"/>
    <w:rsid w:val="00DC0D9F"/>
    <w:rsid w:val="00DC0E25"/>
    <w:rsid w:val="00DC15A0"/>
    <w:rsid w:val="00DC190D"/>
    <w:rsid w:val="00DC1B24"/>
    <w:rsid w:val="00DC1C0C"/>
    <w:rsid w:val="00DC1CEF"/>
    <w:rsid w:val="00DC1F77"/>
    <w:rsid w:val="00DC201C"/>
    <w:rsid w:val="00DC25F2"/>
    <w:rsid w:val="00DC2729"/>
    <w:rsid w:val="00DC28F2"/>
    <w:rsid w:val="00DC2E1D"/>
    <w:rsid w:val="00DC3074"/>
    <w:rsid w:val="00DC33F8"/>
    <w:rsid w:val="00DC36D2"/>
    <w:rsid w:val="00DC3776"/>
    <w:rsid w:val="00DC3834"/>
    <w:rsid w:val="00DC390B"/>
    <w:rsid w:val="00DC3CA9"/>
    <w:rsid w:val="00DC4500"/>
    <w:rsid w:val="00DC45A1"/>
    <w:rsid w:val="00DC46F3"/>
    <w:rsid w:val="00DC478E"/>
    <w:rsid w:val="00DC498B"/>
    <w:rsid w:val="00DC4D39"/>
    <w:rsid w:val="00DC4E12"/>
    <w:rsid w:val="00DC4E46"/>
    <w:rsid w:val="00DC5015"/>
    <w:rsid w:val="00DC5C1A"/>
    <w:rsid w:val="00DC5CF5"/>
    <w:rsid w:val="00DC5E9B"/>
    <w:rsid w:val="00DC678B"/>
    <w:rsid w:val="00DC6908"/>
    <w:rsid w:val="00DC6B41"/>
    <w:rsid w:val="00DC75EE"/>
    <w:rsid w:val="00DC77A8"/>
    <w:rsid w:val="00DC7856"/>
    <w:rsid w:val="00DC7B58"/>
    <w:rsid w:val="00DC7C13"/>
    <w:rsid w:val="00DD04AE"/>
    <w:rsid w:val="00DD0699"/>
    <w:rsid w:val="00DD1505"/>
    <w:rsid w:val="00DD1616"/>
    <w:rsid w:val="00DD172C"/>
    <w:rsid w:val="00DD1C65"/>
    <w:rsid w:val="00DD1F53"/>
    <w:rsid w:val="00DD25A8"/>
    <w:rsid w:val="00DD26B9"/>
    <w:rsid w:val="00DD2C2F"/>
    <w:rsid w:val="00DD2CB0"/>
    <w:rsid w:val="00DD2F93"/>
    <w:rsid w:val="00DD349C"/>
    <w:rsid w:val="00DD37BB"/>
    <w:rsid w:val="00DD3B8F"/>
    <w:rsid w:val="00DD3BED"/>
    <w:rsid w:val="00DD3DD6"/>
    <w:rsid w:val="00DD42E5"/>
    <w:rsid w:val="00DD4339"/>
    <w:rsid w:val="00DD4442"/>
    <w:rsid w:val="00DD45B8"/>
    <w:rsid w:val="00DD4F64"/>
    <w:rsid w:val="00DD5425"/>
    <w:rsid w:val="00DD5593"/>
    <w:rsid w:val="00DD5B4C"/>
    <w:rsid w:val="00DD5B86"/>
    <w:rsid w:val="00DD5D5F"/>
    <w:rsid w:val="00DD5E8C"/>
    <w:rsid w:val="00DD5EDC"/>
    <w:rsid w:val="00DD5F51"/>
    <w:rsid w:val="00DD65F9"/>
    <w:rsid w:val="00DD6813"/>
    <w:rsid w:val="00DD6831"/>
    <w:rsid w:val="00DD686B"/>
    <w:rsid w:val="00DD6E04"/>
    <w:rsid w:val="00DD73A2"/>
    <w:rsid w:val="00DD7C84"/>
    <w:rsid w:val="00DD7DB5"/>
    <w:rsid w:val="00DD7E3B"/>
    <w:rsid w:val="00DD7EA1"/>
    <w:rsid w:val="00DE0739"/>
    <w:rsid w:val="00DE0828"/>
    <w:rsid w:val="00DE0887"/>
    <w:rsid w:val="00DE09E9"/>
    <w:rsid w:val="00DE11B4"/>
    <w:rsid w:val="00DE1805"/>
    <w:rsid w:val="00DE1ADB"/>
    <w:rsid w:val="00DE1D09"/>
    <w:rsid w:val="00DE1F8D"/>
    <w:rsid w:val="00DE2218"/>
    <w:rsid w:val="00DE2318"/>
    <w:rsid w:val="00DE2582"/>
    <w:rsid w:val="00DE271B"/>
    <w:rsid w:val="00DE287E"/>
    <w:rsid w:val="00DE2A1C"/>
    <w:rsid w:val="00DE2A8E"/>
    <w:rsid w:val="00DE2E0E"/>
    <w:rsid w:val="00DE2F50"/>
    <w:rsid w:val="00DE30CC"/>
    <w:rsid w:val="00DE3161"/>
    <w:rsid w:val="00DE347C"/>
    <w:rsid w:val="00DE35BD"/>
    <w:rsid w:val="00DE3673"/>
    <w:rsid w:val="00DE41FA"/>
    <w:rsid w:val="00DE42B6"/>
    <w:rsid w:val="00DE48DD"/>
    <w:rsid w:val="00DE4BEA"/>
    <w:rsid w:val="00DE4D23"/>
    <w:rsid w:val="00DE581F"/>
    <w:rsid w:val="00DE59A2"/>
    <w:rsid w:val="00DE5A83"/>
    <w:rsid w:val="00DE609F"/>
    <w:rsid w:val="00DE641D"/>
    <w:rsid w:val="00DE671C"/>
    <w:rsid w:val="00DE6733"/>
    <w:rsid w:val="00DE68DD"/>
    <w:rsid w:val="00DE6BCA"/>
    <w:rsid w:val="00DE6DE7"/>
    <w:rsid w:val="00DE6F4A"/>
    <w:rsid w:val="00DE70F9"/>
    <w:rsid w:val="00DE749D"/>
    <w:rsid w:val="00DE7527"/>
    <w:rsid w:val="00DE79E5"/>
    <w:rsid w:val="00DE7B3E"/>
    <w:rsid w:val="00DE7E03"/>
    <w:rsid w:val="00DF04ED"/>
    <w:rsid w:val="00DF0987"/>
    <w:rsid w:val="00DF0BB5"/>
    <w:rsid w:val="00DF0E3C"/>
    <w:rsid w:val="00DF1214"/>
    <w:rsid w:val="00DF18B1"/>
    <w:rsid w:val="00DF21E7"/>
    <w:rsid w:val="00DF2554"/>
    <w:rsid w:val="00DF25D5"/>
    <w:rsid w:val="00DF2EFF"/>
    <w:rsid w:val="00DF2FB9"/>
    <w:rsid w:val="00DF307B"/>
    <w:rsid w:val="00DF317B"/>
    <w:rsid w:val="00DF3348"/>
    <w:rsid w:val="00DF3939"/>
    <w:rsid w:val="00DF3A7D"/>
    <w:rsid w:val="00DF3C71"/>
    <w:rsid w:val="00DF3DBE"/>
    <w:rsid w:val="00DF4055"/>
    <w:rsid w:val="00DF4681"/>
    <w:rsid w:val="00DF4887"/>
    <w:rsid w:val="00DF4C93"/>
    <w:rsid w:val="00DF4CC6"/>
    <w:rsid w:val="00DF4D6C"/>
    <w:rsid w:val="00DF501F"/>
    <w:rsid w:val="00DF53F2"/>
    <w:rsid w:val="00DF59CF"/>
    <w:rsid w:val="00DF5DF2"/>
    <w:rsid w:val="00DF5E0D"/>
    <w:rsid w:val="00DF5F3B"/>
    <w:rsid w:val="00DF638B"/>
    <w:rsid w:val="00DF63D6"/>
    <w:rsid w:val="00DF644D"/>
    <w:rsid w:val="00DF67A5"/>
    <w:rsid w:val="00DF6B53"/>
    <w:rsid w:val="00DF6E29"/>
    <w:rsid w:val="00DF76FE"/>
    <w:rsid w:val="00DF7E08"/>
    <w:rsid w:val="00E0003D"/>
    <w:rsid w:val="00E0010F"/>
    <w:rsid w:val="00E001B9"/>
    <w:rsid w:val="00E00525"/>
    <w:rsid w:val="00E00589"/>
    <w:rsid w:val="00E00859"/>
    <w:rsid w:val="00E008B6"/>
    <w:rsid w:val="00E00B70"/>
    <w:rsid w:val="00E00B86"/>
    <w:rsid w:val="00E00DA5"/>
    <w:rsid w:val="00E01748"/>
    <w:rsid w:val="00E01B29"/>
    <w:rsid w:val="00E01DEB"/>
    <w:rsid w:val="00E024D3"/>
    <w:rsid w:val="00E02723"/>
    <w:rsid w:val="00E027DC"/>
    <w:rsid w:val="00E029DD"/>
    <w:rsid w:val="00E02AA3"/>
    <w:rsid w:val="00E02B77"/>
    <w:rsid w:val="00E02F3C"/>
    <w:rsid w:val="00E030B5"/>
    <w:rsid w:val="00E03195"/>
    <w:rsid w:val="00E032DC"/>
    <w:rsid w:val="00E03D34"/>
    <w:rsid w:val="00E03ED4"/>
    <w:rsid w:val="00E03F28"/>
    <w:rsid w:val="00E041E5"/>
    <w:rsid w:val="00E0467D"/>
    <w:rsid w:val="00E04680"/>
    <w:rsid w:val="00E0491E"/>
    <w:rsid w:val="00E04FFF"/>
    <w:rsid w:val="00E05104"/>
    <w:rsid w:val="00E05241"/>
    <w:rsid w:val="00E052FA"/>
    <w:rsid w:val="00E054E8"/>
    <w:rsid w:val="00E0557A"/>
    <w:rsid w:val="00E05744"/>
    <w:rsid w:val="00E05C01"/>
    <w:rsid w:val="00E05C95"/>
    <w:rsid w:val="00E05DBD"/>
    <w:rsid w:val="00E060E1"/>
    <w:rsid w:val="00E0644D"/>
    <w:rsid w:val="00E066CE"/>
    <w:rsid w:val="00E067F2"/>
    <w:rsid w:val="00E06889"/>
    <w:rsid w:val="00E06F63"/>
    <w:rsid w:val="00E073F0"/>
    <w:rsid w:val="00E07479"/>
    <w:rsid w:val="00E0753D"/>
    <w:rsid w:val="00E07A11"/>
    <w:rsid w:val="00E07B3E"/>
    <w:rsid w:val="00E1007F"/>
    <w:rsid w:val="00E1012E"/>
    <w:rsid w:val="00E1037E"/>
    <w:rsid w:val="00E10403"/>
    <w:rsid w:val="00E10A4C"/>
    <w:rsid w:val="00E110A3"/>
    <w:rsid w:val="00E113BA"/>
    <w:rsid w:val="00E11471"/>
    <w:rsid w:val="00E114BB"/>
    <w:rsid w:val="00E11893"/>
    <w:rsid w:val="00E11A0C"/>
    <w:rsid w:val="00E1219E"/>
    <w:rsid w:val="00E12D5B"/>
    <w:rsid w:val="00E1309F"/>
    <w:rsid w:val="00E130C0"/>
    <w:rsid w:val="00E13184"/>
    <w:rsid w:val="00E13274"/>
    <w:rsid w:val="00E13559"/>
    <w:rsid w:val="00E1361C"/>
    <w:rsid w:val="00E13992"/>
    <w:rsid w:val="00E13A4C"/>
    <w:rsid w:val="00E13AF3"/>
    <w:rsid w:val="00E13F81"/>
    <w:rsid w:val="00E14025"/>
    <w:rsid w:val="00E14095"/>
    <w:rsid w:val="00E141E1"/>
    <w:rsid w:val="00E146BF"/>
    <w:rsid w:val="00E147CF"/>
    <w:rsid w:val="00E14B64"/>
    <w:rsid w:val="00E14B83"/>
    <w:rsid w:val="00E14D4D"/>
    <w:rsid w:val="00E15150"/>
    <w:rsid w:val="00E151FB"/>
    <w:rsid w:val="00E155F2"/>
    <w:rsid w:val="00E157E0"/>
    <w:rsid w:val="00E1583A"/>
    <w:rsid w:val="00E15A02"/>
    <w:rsid w:val="00E15C3C"/>
    <w:rsid w:val="00E16488"/>
    <w:rsid w:val="00E165B3"/>
    <w:rsid w:val="00E16768"/>
    <w:rsid w:val="00E1681B"/>
    <w:rsid w:val="00E168D0"/>
    <w:rsid w:val="00E169DA"/>
    <w:rsid w:val="00E16B64"/>
    <w:rsid w:val="00E16D27"/>
    <w:rsid w:val="00E16DC2"/>
    <w:rsid w:val="00E1705D"/>
    <w:rsid w:val="00E17760"/>
    <w:rsid w:val="00E178E5"/>
    <w:rsid w:val="00E17B67"/>
    <w:rsid w:val="00E17FBB"/>
    <w:rsid w:val="00E201E4"/>
    <w:rsid w:val="00E20224"/>
    <w:rsid w:val="00E2023D"/>
    <w:rsid w:val="00E209F9"/>
    <w:rsid w:val="00E20D90"/>
    <w:rsid w:val="00E21353"/>
    <w:rsid w:val="00E214FB"/>
    <w:rsid w:val="00E2166A"/>
    <w:rsid w:val="00E21D61"/>
    <w:rsid w:val="00E22189"/>
    <w:rsid w:val="00E226B9"/>
    <w:rsid w:val="00E230E0"/>
    <w:rsid w:val="00E230E2"/>
    <w:rsid w:val="00E2398E"/>
    <w:rsid w:val="00E23D07"/>
    <w:rsid w:val="00E23D52"/>
    <w:rsid w:val="00E240FE"/>
    <w:rsid w:val="00E24118"/>
    <w:rsid w:val="00E241E3"/>
    <w:rsid w:val="00E2448E"/>
    <w:rsid w:val="00E244D7"/>
    <w:rsid w:val="00E2470F"/>
    <w:rsid w:val="00E24736"/>
    <w:rsid w:val="00E24820"/>
    <w:rsid w:val="00E24F6F"/>
    <w:rsid w:val="00E25725"/>
    <w:rsid w:val="00E2588F"/>
    <w:rsid w:val="00E25BA5"/>
    <w:rsid w:val="00E25C1D"/>
    <w:rsid w:val="00E262C6"/>
    <w:rsid w:val="00E262E0"/>
    <w:rsid w:val="00E26394"/>
    <w:rsid w:val="00E26A11"/>
    <w:rsid w:val="00E26A77"/>
    <w:rsid w:val="00E26D21"/>
    <w:rsid w:val="00E2727E"/>
    <w:rsid w:val="00E273AE"/>
    <w:rsid w:val="00E2755A"/>
    <w:rsid w:val="00E2758D"/>
    <w:rsid w:val="00E276AD"/>
    <w:rsid w:val="00E27AD4"/>
    <w:rsid w:val="00E27B9A"/>
    <w:rsid w:val="00E30ED4"/>
    <w:rsid w:val="00E31502"/>
    <w:rsid w:val="00E316D7"/>
    <w:rsid w:val="00E317B8"/>
    <w:rsid w:val="00E31DEE"/>
    <w:rsid w:val="00E32233"/>
    <w:rsid w:val="00E322A7"/>
    <w:rsid w:val="00E32360"/>
    <w:rsid w:val="00E324F4"/>
    <w:rsid w:val="00E32A26"/>
    <w:rsid w:val="00E32D39"/>
    <w:rsid w:val="00E32ED9"/>
    <w:rsid w:val="00E330CF"/>
    <w:rsid w:val="00E332D7"/>
    <w:rsid w:val="00E338FD"/>
    <w:rsid w:val="00E339B4"/>
    <w:rsid w:val="00E33AFF"/>
    <w:rsid w:val="00E33CD0"/>
    <w:rsid w:val="00E33FAC"/>
    <w:rsid w:val="00E34203"/>
    <w:rsid w:val="00E34468"/>
    <w:rsid w:val="00E346F6"/>
    <w:rsid w:val="00E347AC"/>
    <w:rsid w:val="00E34809"/>
    <w:rsid w:val="00E34ABB"/>
    <w:rsid w:val="00E34C1B"/>
    <w:rsid w:val="00E3501F"/>
    <w:rsid w:val="00E351C2"/>
    <w:rsid w:val="00E3529D"/>
    <w:rsid w:val="00E355E5"/>
    <w:rsid w:val="00E355F8"/>
    <w:rsid w:val="00E3568B"/>
    <w:rsid w:val="00E358FB"/>
    <w:rsid w:val="00E35AB3"/>
    <w:rsid w:val="00E35BE5"/>
    <w:rsid w:val="00E360CA"/>
    <w:rsid w:val="00E3660C"/>
    <w:rsid w:val="00E3672C"/>
    <w:rsid w:val="00E367E2"/>
    <w:rsid w:val="00E36A04"/>
    <w:rsid w:val="00E36A79"/>
    <w:rsid w:val="00E36C61"/>
    <w:rsid w:val="00E36F4B"/>
    <w:rsid w:val="00E372A8"/>
    <w:rsid w:val="00E374F6"/>
    <w:rsid w:val="00E3792C"/>
    <w:rsid w:val="00E379BF"/>
    <w:rsid w:val="00E37A6B"/>
    <w:rsid w:val="00E37AB6"/>
    <w:rsid w:val="00E37C3F"/>
    <w:rsid w:val="00E37C50"/>
    <w:rsid w:val="00E37D1D"/>
    <w:rsid w:val="00E40287"/>
    <w:rsid w:val="00E40409"/>
    <w:rsid w:val="00E40512"/>
    <w:rsid w:val="00E40746"/>
    <w:rsid w:val="00E40842"/>
    <w:rsid w:val="00E40975"/>
    <w:rsid w:val="00E40A11"/>
    <w:rsid w:val="00E40CED"/>
    <w:rsid w:val="00E40F4F"/>
    <w:rsid w:val="00E413A9"/>
    <w:rsid w:val="00E41517"/>
    <w:rsid w:val="00E417E4"/>
    <w:rsid w:val="00E41800"/>
    <w:rsid w:val="00E41BFE"/>
    <w:rsid w:val="00E41F67"/>
    <w:rsid w:val="00E4232A"/>
    <w:rsid w:val="00E425EA"/>
    <w:rsid w:val="00E42667"/>
    <w:rsid w:val="00E42708"/>
    <w:rsid w:val="00E42903"/>
    <w:rsid w:val="00E42CD4"/>
    <w:rsid w:val="00E432E0"/>
    <w:rsid w:val="00E433D1"/>
    <w:rsid w:val="00E435D0"/>
    <w:rsid w:val="00E44065"/>
    <w:rsid w:val="00E44328"/>
    <w:rsid w:val="00E4476E"/>
    <w:rsid w:val="00E4479E"/>
    <w:rsid w:val="00E448D8"/>
    <w:rsid w:val="00E44FD0"/>
    <w:rsid w:val="00E45130"/>
    <w:rsid w:val="00E451EB"/>
    <w:rsid w:val="00E452CF"/>
    <w:rsid w:val="00E453AD"/>
    <w:rsid w:val="00E45572"/>
    <w:rsid w:val="00E455CD"/>
    <w:rsid w:val="00E45641"/>
    <w:rsid w:val="00E46466"/>
    <w:rsid w:val="00E4673D"/>
    <w:rsid w:val="00E4680A"/>
    <w:rsid w:val="00E4696C"/>
    <w:rsid w:val="00E46CCD"/>
    <w:rsid w:val="00E46FBB"/>
    <w:rsid w:val="00E4773C"/>
    <w:rsid w:val="00E4780C"/>
    <w:rsid w:val="00E47935"/>
    <w:rsid w:val="00E47A65"/>
    <w:rsid w:val="00E47AF8"/>
    <w:rsid w:val="00E47D0F"/>
    <w:rsid w:val="00E47DD4"/>
    <w:rsid w:val="00E47E97"/>
    <w:rsid w:val="00E50000"/>
    <w:rsid w:val="00E50085"/>
    <w:rsid w:val="00E50878"/>
    <w:rsid w:val="00E50C81"/>
    <w:rsid w:val="00E50DC5"/>
    <w:rsid w:val="00E51588"/>
    <w:rsid w:val="00E5199F"/>
    <w:rsid w:val="00E519EB"/>
    <w:rsid w:val="00E52202"/>
    <w:rsid w:val="00E52348"/>
    <w:rsid w:val="00E52549"/>
    <w:rsid w:val="00E52877"/>
    <w:rsid w:val="00E5291E"/>
    <w:rsid w:val="00E52BDD"/>
    <w:rsid w:val="00E52CF6"/>
    <w:rsid w:val="00E5306B"/>
    <w:rsid w:val="00E53419"/>
    <w:rsid w:val="00E53758"/>
    <w:rsid w:val="00E5397E"/>
    <w:rsid w:val="00E53A93"/>
    <w:rsid w:val="00E53B75"/>
    <w:rsid w:val="00E53E0A"/>
    <w:rsid w:val="00E540DA"/>
    <w:rsid w:val="00E544AF"/>
    <w:rsid w:val="00E54787"/>
    <w:rsid w:val="00E54947"/>
    <w:rsid w:val="00E54968"/>
    <w:rsid w:val="00E549BB"/>
    <w:rsid w:val="00E54D30"/>
    <w:rsid w:val="00E54EF9"/>
    <w:rsid w:val="00E55047"/>
    <w:rsid w:val="00E55252"/>
    <w:rsid w:val="00E556B5"/>
    <w:rsid w:val="00E55782"/>
    <w:rsid w:val="00E55EC7"/>
    <w:rsid w:val="00E55F1B"/>
    <w:rsid w:val="00E561F2"/>
    <w:rsid w:val="00E564DE"/>
    <w:rsid w:val="00E566E8"/>
    <w:rsid w:val="00E56780"/>
    <w:rsid w:val="00E567E3"/>
    <w:rsid w:val="00E56E58"/>
    <w:rsid w:val="00E56E99"/>
    <w:rsid w:val="00E56EFE"/>
    <w:rsid w:val="00E56F36"/>
    <w:rsid w:val="00E57291"/>
    <w:rsid w:val="00E57738"/>
    <w:rsid w:val="00E57DB9"/>
    <w:rsid w:val="00E57DE8"/>
    <w:rsid w:val="00E57E14"/>
    <w:rsid w:val="00E6010E"/>
    <w:rsid w:val="00E60316"/>
    <w:rsid w:val="00E60335"/>
    <w:rsid w:val="00E60482"/>
    <w:rsid w:val="00E6058D"/>
    <w:rsid w:val="00E605E9"/>
    <w:rsid w:val="00E60AF7"/>
    <w:rsid w:val="00E60C1C"/>
    <w:rsid w:val="00E611B8"/>
    <w:rsid w:val="00E614F8"/>
    <w:rsid w:val="00E61A78"/>
    <w:rsid w:val="00E62451"/>
    <w:rsid w:val="00E62738"/>
    <w:rsid w:val="00E628A2"/>
    <w:rsid w:val="00E630D5"/>
    <w:rsid w:val="00E6330E"/>
    <w:rsid w:val="00E6341F"/>
    <w:rsid w:val="00E63512"/>
    <w:rsid w:val="00E635A1"/>
    <w:rsid w:val="00E63E8F"/>
    <w:rsid w:val="00E64401"/>
    <w:rsid w:val="00E647A4"/>
    <w:rsid w:val="00E64BE6"/>
    <w:rsid w:val="00E64D70"/>
    <w:rsid w:val="00E650F8"/>
    <w:rsid w:val="00E65267"/>
    <w:rsid w:val="00E65515"/>
    <w:rsid w:val="00E65628"/>
    <w:rsid w:val="00E6586E"/>
    <w:rsid w:val="00E6597E"/>
    <w:rsid w:val="00E65AF2"/>
    <w:rsid w:val="00E663E0"/>
    <w:rsid w:val="00E66450"/>
    <w:rsid w:val="00E6658B"/>
    <w:rsid w:val="00E6687E"/>
    <w:rsid w:val="00E66A36"/>
    <w:rsid w:val="00E67018"/>
    <w:rsid w:val="00E6712F"/>
    <w:rsid w:val="00E6715C"/>
    <w:rsid w:val="00E6719E"/>
    <w:rsid w:val="00E67424"/>
    <w:rsid w:val="00E67A7B"/>
    <w:rsid w:val="00E67A81"/>
    <w:rsid w:val="00E70074"/>
    <w:rsid w:val="00E701C6"/>
    <w:rsid w:val="00E703EF"/>
    <w:rsid w:val="00E7067F"/>
    <w:rsid w:val="00E70798"/>
    <w:rsid w:val="00E7085B"/>
    <w:rsid w:val="00E70AF9"/>
    <w:rsid w:val="00E70B61"/>
    <w:rsid w:val="00E70DC4"/>
    <w:rsid w:val="00E71F28"/>
    <w:rsid w:val="00E72100"/>
    <w:rsid w:val="00E7211A"/>
    <w:rsid w:val="00E72183"/>
    <w:rsid w:val="00E72712"/>
    <w:rsid w:val="00E727A3"/>
    <w:rsid w:val="00E72BD2"/>
    <w:rsid w:val="00E72DBB"/>
    <w:rsid w:val="00E73059"/>
    <w:rsid w:val="00E734AC"/>
    <w:rsid w:val="00E736AC"/>
    <w:rsid w:val="00E73B4F"/>
    <w:rsid w:val="00E746F6"/>
    <w:rsid w:val="00E7475A"/>
    <w:rsid w:val="00E747BF"/>
    <w:rsid w:val="00E748CF"/>
    <w:rsid w:val="00E74AF4"/>
    <w:rsid w:val="00E74C85"/>
    <w:rsid w:val="00E74D0F"/>
    <w:rsid w:val="00E74D57"/>
    <w:rsid w:val="00E7502E"/>
    <w:rsid w:val="00E751CF"/>
    <w:rsid w:val="00E753E9"/>
    <w:rsid w:val="00E75E3D"/>
    <w:rsid w:val="00E75F35"/>
    <w:rsid w:val="00E75F42"/>
    <w:rsid w:val="00E76377"/>
    <w:rsid w:val="00E76469"/>
    <w:rsid w:val="00E770B3"/>
    <w:rsid w:val="00E770C7"/>
    <w:rsid w:val="00E77118"/>
    <w:rsid w:val="00E777CD"/>
    <w:rsid w:val="00E77975"/>
    <w:rsid w:val="00E77BD7"/>
    <w:rsid w:val="00E77CEF"/>
    <w:rsid w:val="00E800C0"/>
    <w:rsid w:val="00E8012B"/>
    <w:rsid w:val="00E80457"/>
    <w:rsid w:val="00E8061C"/>
    <w:rsid w:val="00E80A19"/>
    <w:rsid w:val="00E80D64"/>
    <w:rsid w:val="00E80F5B"/>
    <w:rsid w:val="00E815BB"/>
    <w:rsid w:val="00E81736"/>
    <w:rsid w:val="00E819B8"/>
    <w:rsid w:val="00E81D3C"/>
    <w:rsid w:val="00E81E81"/>
    <w:rsid w:val="00E820C2"/>
    <w:rsid w:val="00E8251E"/>
    <w:rsid w:val="00E82547"/>
    <w:rsid w:val="00E825DE"/>
    <w:rsid w:val="00E82A81"/>
    <w:rsid w:val="00E82B33"/>
    <w:rsid w:val="00E82EF5"/>
    <w:rsid w:val="00E83005"/>
    <w:rsid w:val="00E8361D"/>
    <w:rsid w:val="00E836A1"/>
    <w:rsid w:val="00E83925"/>
    <w:rsid w:val="00E839BF"/>
    <w:rsid w:val="00E83DB5"/>
    <w:rsid w:val="00E847F6"/>
    <w:rsid w:val="00E84938"/>
    <w:rsid w:val="00E84EBE"/>
    <w:rsid w:val="00E84FA2"/>
    <w:rsid w:val="00E85114"/>
    <w:rsid w:val="00E85241"/>
    <w:rsid w:val="00E854B2"/>
    <w:rsid w:val="00E855B7"/>
    <w:rsid w:val="00E85852"/>
    <w:rsid w:val="00E85DE1"/>
    <w:rsid w:val="00E860A1"/>
    <w:rsid w:val="00E861C0"/>
    <w:rsid w:val="00E865FE"/>
    <w:rsid w:val="00E86AB1"/>
    <w:rsid w:val="00E86E67"/>
    <w:rsid w:val="00E86F34"/>
    <w:rsid w:val="00E86F4C"/>
    <w:rsid w:val="00E872DE"/>
    <w:rsid w:val="00E8746C"/>
    <w:rsid w:val="00E87626"/>
    <w:rsid w:val="00E87914"/>
    <w:rsid w:val="00E87B1B"/>
    <w:rsid w:val="00E87C20"/>
    <w:rsid w:val="00E87DCE"/>
    <w:rsid w:val="00E9007C"/>
    <w:rsid w:val="00E905AA"/>
    <w:rsid w:val="00E90664"/>
    <w:rsid w:val="00E906F0"/>
    <w:rsid w:val="00E90703"/>
    <w:rsid w:val="00E90C64"/>
    <w:rsid w:val="00E90D80"/>
    <w:rsid w:val="00E90FC1"/>
    <w:rsid w:val="00E91071"/>
    <w:rsid w:val="00E915AB"/>
    <w:rsid w:val="00E915FD"/>
    <w:rsid w:val="00E91605"/>
    <w:rsid w:val="00E916E6"/>
    <w:rsid w:val="00E91A7F"/>
    <w:rsid w:val="00E91DD3"/>
    <w:rsid w:val="00E9211B"/>
    <w:rsid w:val="00E9267E"/>
    <w:rsid w:val="00E92D35"/>
    <w:rsid w:val="00E92DF6"/>
    <w:rsid w:val="00E92F4A"/>
    <w:rsid w:val="00E92F53"/>
    <w:rsid w:val="00E93083"/>
    <w:rsid w:val="00E93406"/>
    <w:rsid w:val="00E934AD"/>
    <w:rsid w:val="00E9355B"/>
    <w:rsid w:val="00E9390C"/>
    <w:rsid w:val="00E93CB8"/>
    <w:rsid w:val="00E945D9"/>
    <w:rsid w:val="00E94B12"/>
    <w:rsid w:val="00E94B75"/>
    <w:rsid w:val="00E94CD2"/>
    <w:rsid w:val="00E94D68"/>
    <w:rsid w:val="00E950AB"/>
    <w:rsid w:val="00E95276"/>
    <w:rsid w:val="00E95640"/>
    <w:rsid w:val="00E95880"/>
    <w:rsid w:val="00E95BAC"/>
    <w:rsid w:val="00E96235"/>
    <w:rsid w:val="00E9623B"/>
    <w:rsid w:val="00E963F7"/>
    <w:rsid w:val="00E964C5"/>
    <w:rsid w:val="00E96551"/>
    <w:rsid w:val="00E965E6"/>
    <w:rsid w:val="00E967B7"/>
    <w:rsid w:val="00E968F6"/>
    <w:rsid w:val="00E96BD3"/>
    <w:rsid w:val="00E96C32"/>
    <w:rsid w:val="00E96EE2"/>
    <w:rsid w:val="00E97277"/>
    <w:rsid w:val="00E975F4"/>
    <w:rsid w:val="00E978F3"/>
    <w:rsid w:val="00E97DDC"/>
    <w:rsid w:val="00E97EE8"/>
    <w:rsid w:val="00E97FE6"/>
    <w:rsid w:val="00EA02F8"/>
    <w:rsid w:val="00EA0658"/>
    <w:rsid w:val="00EA06F8"/>
    <w:rsid w:val="00EA070F"/>
    <w:rsid w:val="00EA074A"/>
    <w:rsid w:val="00EA15BD"/>
    <w:rsid w:val="00EA1617"/>
    <w:rsid w:val="00EA169A"/>
    <w:rsid w:val="00EA18D4"/>
    <w:rsid w:val="00EA19DC"/>
    <w:rsid w:val="00EA1A50"/>
    <w:rsid w:val="00EA1B63"/>
    <w:rsid w:val="00EA1EEE"/>
    <w:rsid w:val="00EA229D"/>
    <w:rsid w:val="00EA282B"/>
    <w:rsid w:val="00EA361C"/>
    <w:rsid w:val="00EA367F"/>
    <w:rsid w:val="00EA3796"/>
    <w:rsid w:val="00EA4599"/>
    <w:rsid w:val="00EA4A68"/>
    <w:rsid w:val="00EA522A"/>
    <w:rsid w:val="00EA568D"/>
    <w:rsid w:val="00EA5B5E"/>
    <w:rsid w:val="00EA5C84"/>
    <w:rsid w:val="00EA6078"/>
    <w:rsid w:val="00EA6871"/>
    <w:rsid w:val="00EA6A0A"/>
    <w:rsid w:val="00EA6B48"/>
    <w:rsid w:val="00EA6F6D"/>
    <w:rsid w:val="00EA6FE8"/>
    <w:rsid w:val="00EA732A"/>
    <w:rsid w:val="00EA7701"/>
    <w:rsid w:val="00EA7EC0"/>
    <w:rsid w:val="00EB04D2"/>
    <w:rsid w:val="00EB0D66"/>
    <w:rsid w:val="00EB0FEB"/>
    <w:rsid w:val="00EB123C"/>
    <w:rsid w:val="00EB155F"/>
    <w:rsid w:val="00EB1782"/>
    <w:rsid w:val="00EB17BF"/>
    <w:rsid w:val="00EB18EF"/>
    <w:rsid w:val="00EB1A11"/>
    <w:rsid w:val="00EB1A2D"/>
    <w:rsid w:val="00EB23DD"/>
    <w:rsid w:val="00EB2937"/>
    <w:rsid w:val="00EB2DD6"/>
    <w:rsid w:val="00EB3145"/>
    <w:rsid w:val="00EB321E"/>
    <w:rsid w:val="00EB3493"/>
    <w:rsid w:val="00EB350C"/>
    <w:rsid w:val="00EB3893"/>
    <w:rsid w:val="00EB3AC6"/>
    <w:rsid w:val="00EB3C1B"/>
    <w:rsid w:val="00EB4095"/>
    <w:rsid w:val="00EB4567"/>
    <w:rsid w:val="00EB4A9E"/>
    <w:rsid w:val="00EB4DF9"/>
    <w:rsid w:val="00EB4F66"/>
    <w:rsid w:val="00EB4F78"/>
    <w:rsid w:val="00EB5304"/>
    <w:rsid w:val="00EB5867"/>
    <w:rsid w:val="00EB5B63"/>
    <w:rsid w:val="00EB5C31"/>
    <w:rsid w:val="00EB627D"/>
    <w:rsid w:val="00EB640E"/>
    <w:rsid w:val="00EB6954"/>
    <w:rsid w:val="00EB7238"/>
    <w:rsid w:val="00EB7878"/>
    <w:rsid w:val="00EB7BE7"/>
    <w:rsid w:val="00EB7D6C"/>
    <w:rsid w:val="00EB7DFE"/>
    <w:rsid w:val="00EB7FC2"/>
    <w:rsid w:val="00EC0161"/>
    <w:rsid w:val="00EC0294"/>
    <w:rsid w:val="00EC03CE"/>
    <w:rsid w:val="00EC0432"/>
    <w:rsid w:val="00EC06A7"/>
    <w:rsid w:val="00EC08B7"/>
    <w:rsid w:val="00EC0920"/>
    <w:rsid w:val="00EC0A38"/>
    <w:rsid w:val="00EC0D30"/>
    <w:rsid w:val="00EC0E5A"/>
    <w:rsid w:val="00EC0F5B"/>
    <w:rsid w:val="00EC0FF2"/>
    <w:rsid w:val="00EC1073"/>
    <w:rsid w:val="00EC145C"/>
    <w:rsid w:val="00EC1489"/>
    <w:rsid w:val="00EC1492"/>
    <w:rsid w:val="00EC1589"/>
    <w:rsid w:val="00EC1668"/>
    <w:rsid w:val="00EC1D03"/>
    <w:rsid w:val="00EC1D4E"/>
    <w:rsid w:val="00EC1EE1"/>
    <w:rsid w:val="00EC2485"/>
    <w:rsid w:val="00EC2632"/>
    <w:rsid w:val="00EC2887"/>
    <w:rsid w:val="00EC2DC4"/>
    <w:rsid w:val="00EC3335"/>
    <w:rsid w:val="00EC3674"/>
    <w:rsid w:val="00EC36BB"/>
    <w:rsid w:val="00EC387D"/>
    <w:rsid w:val="00EC3C18"/>
    <w:rsid w:val="00EC3C68"/>
    <w:rsid w:val="00EC3E10"/>
    <w:rsid w:val="00EC3EAD"/>
    <w:rsid w:val="00EC3FEE"/>
    <w:rsid w:val="00EC4050"/>
    <w:rsid w:val="00EC41EA"/>
    <w:rsid w:val="00EC437A"/>
    <w:rsid w:val="00EC4560"/>
    <w:rsid w:val="00EC47D8"/>
    <w:rsid w:val="00EC4A0F"/>
    <w:rsid w:val="00EC4B49"/>
    <w:rsid w:val="00EC4E82"/>
    <w:rsid w:val="00EC4EE1"/>
    <w:rsid w:val="00EC4FDC"/>
    <w:rsid w:val="00EC5574"/>
    <w:rsid w:val="00EC596F"/>
    <w:rsid w:val="00EC5C00"/>
    <w:rsid w:val="00EC5D6D"/>
    <w:rsid w:val="00EC5F1B"/>
    <w:rsid w:val="00EC60E1"/>
    <w:rsid w:val="00EC6174"/>
    <w:rsid w:val="00EC62E1"/>
    <w:rsid w:val="00EC6739"/>
    <w:rsid w:val="00EC67F9"/>
    <w:rsid w:val="00EC6A55"/>
    <w:rsid w:val="00EC6CCD"/>
    <w:rsid w:val="00EC7522"/>
    <w:rsid w:val="00EC7CAA"/>
    <w:rsid w:val="00EC7E03"/>
    <w:rsid w:val="00EC7EF8"/>
    <w:rsid w:val="00ED022D"/>
    <w:rsid w:val="00ED026A"/>
    <w:rsid w:val="00ED038F"/>
    <w:rsid w:val="00ED064D"/>
    <w:rsid w:val="00ED095B"/>
    <w:rsid w:val="00ED0AE3"/>
    <w:rsid w:val="00ED0D8D"/>
    <w:rsid w:val="00ED0F35"/>
    <w:rsid w:val="00ED1379"/>
    <w:rsid w:val="00ED13DE"/>
    <w:rsid w:val="00ED1675"/>
    <w:rsid w:val="00ED181D"/>
    <w:rsid w:val="00ED194B"/>
    <w:rsid w:val="00ED1B71"/>
    <w:rsid w:val="00ED21AA"/>
    <w:rsid w:val="00ED2294"/>
    <w:rsid w:val="00ED245A"/>
    <w:rsid w:val="00ED28BC"/>
    <w:rsid w:val="00ED2ADE"/>
    <w:rsid w:val="00ED2D62"/>
    <w:rsid w:val="00ED2EE5"/>
    <w:rsid w:val="00ED3315"/>
    <w:rsid w:val="00ED338A"/>
    <w:rsid w:val="00ED37FD"/>
    <w:rsid w:val="00ED38BE"/>
    <w:rsid w:val="00ED39A5"/>
    <w:rsid w:val="00ED432C"/>
    <w:rsid w:val="00ED43E3"/>
    <w:rsid w:val="00ED461C"/>
    <w:rsid w:val="00ED4700"/>
    <w:rsid w:val="00ED48BF"/>
    <w:rsid w:val="00ED494C"/>
    <w:rsid w:val="00ED4DE5"/>
    <w:rsid w:val="00ED5444"/>
    <w:rsid w:val="00ED5550"/>
    <w:rsid w:val="00ED5F02"/>
    <w:rsid w:val="00ED60AD"/>
    <w:rsid w:val="00ED6144"/>
    <w:rsid w:val="00ED68DC"/>
    <w:rsid w:val="00ED6FD4"/>
    <w:rsid w:val="00ED7171"/>
    <w:rsid w:val="00ED7422"/>
    <w:rsid w:val="00ED74CA"/>
    <w:rsid w:val="00ED7A38"/>
    <w:rsid w:val="00ED7B23"/>
    <w:rsid w:val="00ED7C80"/>
    <w:rsid w:val="00ED7CC8"/>
    <w:rsid w:val="00EE06A4"/>
    <w:rsid w:val="00EE07F6"/>
    <w:rsid w:val="00EE0C6B"/>
    <w:rsid w:val="00EE0E30"/>
    <w:rsid w:val="00EE0E63"/>
    <w:rsid w:val="00EE0F16"/>
    <w:rsid w:val="00EE123F"/>
    <w:rsid w:val="00EE1258"/>
    <w:rsid w:val="00EE135D"/>
    <w:rsid w:val="00EE13C3"/>
    <w:rsid w:val="00EE1529"/>
    <w:rsid w:val="00EE1870"/>
    <w:rsid w:val="00EE1A11"/>
    <w:rsid w:val="00EE1D89"/>
    <w:rsid w:val="00EE1E6D"/>
    <w:rsid w:val="00EE2983"/>
    <w:rsid w:val="00EE2F39"/>
    <w:rsid w:val="00EE33DD"/>
    <w:rsid w:val="00EE3444"/>
    <w:rsid w:val="00EE3475"/>
    <w:rsid w:val="00EE36D6"/>
    <w:rsid w:val="00EE37BE"/>
    <w:rsid w:val="00EE3B7E"/>
    <w:rsid w:val="00EE3C1A"/>
    <w:rsid w:val="00EE42DC"/>
    <w:rsid w:val="00EE4353"/>
    <w:rsid w:val="00EE44D1"/>
    <w:rsid w:val="00EE461D"/>
    <w:rsid w:val="00EE496F"/>
    <w:rsid w:val="00EE5021"/>
    <w:rsid w:val="00EE5526"/>
    <w:rsid w:val="00EE5885"/>
    <w:rsid w:val="00EE5891"/>
    <w:rsid w:val="00EE5C35"/>
    <w:rsid w:val="00EE5C85"/>
    <w:rsid w:val="00EE5D12"/>
    <w:rsid w:val="00EE5EE6"/>
    <w:rsid w:val="00EE63A6"/>
    <w:rsid w:val="00EE6405"/>
    <w:rsid w:val="00EE77D3"/>
    <w:rsid w:val="00EE7C0B"/>
    <w:rsid w:val="00EE7D34"/>
    <w:rsid w:val="00EF06BE"/>
    <w:rsid w:val="00EF078E"/>
    <w:rsid w:val="00EF08C3"/>
    <w:rsid w:val="00EF0C2F"/>
    <w:rsid w:val="00EF0E77"/>
    <w:rsid w:val="00EF0EC4"/>
    <w:rsid w:val="00EF1183"/>
    <w:rsid w:val="00EF1266"/>
    <w:rsid w:val="00EF1404"/>
    <w:rsid w:val="00EF142A"/>
    <w:rsid w:val="00EF1474"/>
    <w:rsid w:val="00EF17E0"/>
    <w:rsid w:val="00EF18E5"/>
    <w:rsid w:val="00EF1A99"/>
    <w:rsid w:val="00EF1B44"/>
    <w:rsid w:val="00EF1D33"/>
    <w:rsid w:val="00EF1E47"/>
    <w:rsid w:val="00EF25ED"/>
    <w:rsid w:val="00EF2663"/>
    <w:rsid w:val="00EF2E9E"/>
    <w:rsid w:val="00EF3353"/>
    <w:rsid w:val="00EF35EB"/>
    <w:rsid w:val="00EF37CA"/>
    <w:rsid w:val="00EF3ACD"/>
    <w:rsid w:val="00EF3C13"/>
    <w:rsid w:val="00EF4009"/>
    <w:rsid w:val="00EF41CF"/>
    <w:rsid w:val="00EF41FD"/>
    <w:rsid w:val="00EF429D"/>
    <w:rsid w:val="00EF43B7"/>
    <w:rsid w:val="00EF45B2"/>
    <w:rsid w:val="00EF47CD"/>
    <w:rsid w:val="00EF4954"/>
    <w:rsid w:val="00EF4A4D"/>
    <w:rsid w:val="00EF4ACF"/>
    <w:rsid w:val="00EF4D10"/>
    <w:rsid w:val="00EF511A"/>
    <w:rsid w:val="00EF5F57"/>
    <w:rsid w:val="00EF6137"/>
    <w:rsid w:val="00EF654E"/>
    <w:rsid w:val="00EF65D3"/>
    <w:rsid w:val="00EF6742"/>
    <w:rsid w:val="00EF6C7C"/>
    <w:rsid w:val="00EF7340"/>
    <w:rsid w:val="00EF784A"/>
    <w:rsid w:val="00EF7918"/>
    <w:rsid w:val="00EF7AAF"/>
    <w:rsid w:val="00EF7D29"/>
    <w:rsid w:val="00F0016E"/>
    <w:rsid w:val="00F00294"/>
    <w:rsid w:val="00F003A8"/>
    <w:rsid w:val="00F003B9"/>
    <w:rsid w:val="00F009B3"/>
    <w:rsid w:val="00F00B5D"/>
    <w:rsid w:val="00F01867"/>
    <w:rsid w:val="00F01A16"/>
    <w:rsid w:val="00F02123"/>
    <w:rsid w:val="00F02396"/>
    <w:rsid w:val="00F02697"/>
    <w:rsid w:val="00F02850"/>
    <w:rsid w:val="00F029D6"/>
    <w:rsid w:val="00F02AAC"/>
    <w:rsid w:val="00F02CA3"/>
    <w:rsid w:val="00F02CB9"/>
    <w:rsid w:val="00F02D39"/>
    <w:rsid w:val="00F030C8"/>
    <w:rsid w:val="00F03354"/>
    <w:rsid w:val="00F03C21"/>
    <w:rsid w:val="00F03DC8"/>
    <w:rsid w:val="00F043A0"/>
    <w:rsid w:val="00F044A4"/>
    <w:rsid w:val="00F046D0"/>
    <w:rsid w:val="00F04AB5"/>
    <w:rsid w:val="00F04BB3"/>
    <w:rsid w:val="00F04D03"/>
    <w:rsid w:val="00F04F90"/>
    <w:rsid w:val="00F05598"/>
    <w:rsid w:val="00F05658"/>
    <w:rsid w:val="00F05794"/>
    <w:rsid w:val="00F05BDA"/>
    <w:rsid w:val="00F05F66"/>
    <w:rsid w:val="00F0626F"/>
    <w:rsid w:val="00F06344"/>
    <w:rsid w:val="00F065AC"/>
    <w:rsid w:val="00F06882"/>
    <w:rsid w:val="00F06904"/>
    <w:rsid w:val="00F06937"/>
    <w:rsid w:val="00F06BE7"/>
    <w:rsid w:val="00F0716F"/>
    <w:rsid w:val="00F07200"/>
    <w:rsid w:val="00F079C1"/>
    <w:rsid w:val="00F07C34"/>
    <w:rsid w:val="00F07EE6"/>
    <w:rsid w:val="00F10235"/>
    <w:rsid w:val="00F10696"/>
    <w:rsid w:val="00F10885"/>
    <w:rsid w:val="00F1168B"/>
    <w:rsid w:val="00F11809"/>
    <w:rsid w:val="00F11CC2"/>
    <w:rsid w:val="00F12402"/>
    <w:rsid w:val="00F12BE4"/>
    <w:rsid w:val="00F12D27"/>
    <w:rsid w:val="00F131ED"/>
    <w:rsid w:val="00F133A5"/>
    <w:rsid w:val="00F13497"/>
    <w:rsid w:val="00F135B3"/>
    <w:rsid w:val="00F13930"/>
    <w:rsid w:val="00F13B8F"/>
    <w:rsid w:val="00F14293"/>
    <w:rsid w:val="00F1464A"/>
    <w:rsid w:val="00F14880"/>
    <w:rsid w:val="00F148A0"/>
    <w:rsid w:val="00F14DF7"/>
    <w:rsid w:val="00F14E46"/>
    <w:rsid w:val="00F15147"/>
    <w:rsid w:val="00F1540F"/>
    <w:rsid w:val="00F15901"/>
    <w:rsid w:val="00F1593C"/>
    <w:rsid w:val="00F159D5"/>
    <w:rsid w:val="00F160A1"/>
    <w:rsid w:val="00F16145"/>
    <w:rsid w:val="00F16477"/>
    <w:rsid w:val="00F16520"/>
    <w:rsid w:val="00F16871"/>
    <w:rsid w:val="00F17384"/>
    <w:rsid w:val="00F176E1"/>
    <w:rsid w:val="00F1771D"/>
    <w:rsid w:val="00F17947"/>
    <w:rsid w:val="00F17D76"/>
    <w:rsid w:val="00F2014A"/>
    <w:rsid w:val="00F20598"/>
    <w:rsid w:val="00F2071D"/>
    <w:rsid w:val="00F20759"/>
    <w:rsid w:val="00F2094E"/>
    <w:rsid w:val="00F20A3B"/>
    <w:rsid w:val="00F218CC"/>
    <w:rsid w:val="00F21A3F"/>
    <w:rsid w:val="00F22160"/>
    <w:rsid w:val="00F222C9"/>
    <w:rsid w:val="00F2241E"/>
    <w:rsid w:val="00F22725"/>
    <w:rsid w:val="00F22A9E"/>
    <w:rsid w:val="00F22AB3"/>
    <w:rsid w:val="00F22BD2"/>
    <w:rsid w:val="00F230DB"/>
    <w:rsid w:val="00F23258"/>
    <w:rsid w:val="00F23814"/>
    <w:rsid w:val="00F239B6"/>
    <w:rsid w:val="00F23CD3"/>
    <w:rsid w:val="00F243E7"/>
    <w:rsid w:val="00F244F7"/>
    <w:rsid w:val="00F2478F"/>
    <w:rsid w:val="00F24991"/>
    <w:rsid w:val="00F249A9"/>
    <w:rsid w:val="00F24AA8"/>
    <w:rsid w:val="00F24B26"/>
    <w:rsid w:val="00F24D04"/>
    <w:rsid w:val="00F24D33"/>
    <w:rsid w:val="00F2502E"/>
    <w:rsid w:val="00F258BD"/>
    <w:rsid w:val="00F25C6A"/>
    <w:rsid w:val="00F26006"/>
    <w:rsid w:val="00F265DA"/>
    <w:rsid w:val="00F269D9"/>
    <w:rsid w:val="00F26D64"/>
    <w:rsid w:val="00F26FB3"/>
    <w:rsid w:val="00F27078"/>
    <w:rsid w:val="00F27360"/>
    <w:rsid w:val="00F2784C"/>
    <w:rsid w:val="00F2789F"/>
    <w:rsid w:val="00F2792B"/>
    <w:rsid w:val="00F27AA8"/>
    <w:rsid w:val="00F27B57"/>
    <w:rsid w:val="00F27E06"/>
    <w:rsid w:val="00F27F4E"/>
    <w:rsid w:val="00F30107"/>
    <w:rsid w:val="00F30611"/>
    <w:rsid w:val="00F30613"/>
    <w:rsid w:val="00F30CDF"/>
    <w:rsid w:val="00F30D03"/>
    <w:rsid w:val="00F3105D"/>
    <w:rsid w:val="00F31356"/>
    <w:rsid w:val="00F3136A"/>
    <w:rsid w:val="00F31453"/>
    <w:rsid w:val="00F31652"/>
    <w:rsid w:val="00F3172D"/>
    <w:rsid w:val="00F31C2F"/>
    <w:rsid w:val="00F31D80"/>
    <w:rsid w:val="00F31FEE"/>
    <w:rsid w:val="00F323B8"/>
    <w:rsid w:val="00F32462"/>
    <w:rsid w:val="00F326F2"/>
    <w:rsid w:val="00F328CA"/>
    <w:rsid w:val="00F32ADA"/>
    <w:rsid w:val="00F32E75"/>
    <w:rsid w:val="00F32F40"/>
    <w:rsid w:val="00F33280"/>
    <w:rsid w:val="00F332D6"/>
    <w:rsid w:val="00F3361D"/>
    <w:rsid w:val="00F33623"/>
    <w:rsid w:val="00F33699"/>
    <w:rsid w:val="00F33A8A"/>
    <w:rsid w:val="00F33AA6"/>
    <w:rsid w:val="00F33EF8"/>
    <w:rsid w:val="00F3400D"/>
    <w:rsid w:val="00F340C8"/>
    <w:rsid w:val="00F342D7"/>
    <w:rsid w:val="00F34499"/>
    <w:rsid w:val="00F349A0"/>
    <w:rsid w:val="00F34B5D"/>
    <w:rsid w:val="00F351CB"/>
    <w:rsid w:val="00F3541B"/>
    <w:rsid w:val="00F35660"/>
    <w:rsid w:val="00F3571F"/>
    <w:rsid w:val="00F3588F"/>
    <w:rsid w:val="00F359B4"/>
    <w:rsid w:val="00F35B6E"/>
    <w:rsid w:val="00F35F1A"/>
    <w:rsid w:val="00F35FC5"/>
    <w:rsid w:val="00F3636E"/>
    <w:rsid w:val="00F366C6"/>
    <w:rsid w:val="00F36BA3"/>
    <w:rsid w:val="00F36BED"/>
    <w:rsid w:val="00F37032"/>
    <w:rsid w:val="00F37113"/>
    <w:rsid w:val="00F37188"/>
    <w:rsid w:val="00F373EE"/>
    <w:rsid w:val="00F375EB"/>
    <w:rsid w:val="00F379C6"/>
    <w:rsid w:val="00F37E51"/>
    <w:rsid w:val="00F37FF6"/>
    <w:rsid w:val="00F40144"/>
    <w:rsid w:val="00F402F6"/>
    <w:rsid w:val="00F40803"/>
    <w:rsid w:val="00F40840"/>
    <w:rsid w:val="00F4099C"/>
    <w:rsid w:val="00F40CDE"/>
    <w:rsid w:val="00F40D42"/>
    <w:rsid w:val="00F40D73"/>
    <w:rsid w:val="00F40DB2"/>
    <w:rsid w:val="00F40F3A"/>
    <w:rsid w:val="00F40F73"/>
    <w:rsid w:val="00F4129B"/>
    <w:rsid w:val="00F416F5"/>
    <w:rsid w:val="00F41889"/>
    <w:rsid w:val="00F420C0"/>
    <w:rsid w:val="00F422A3"/>
    <w:rsid w:val="00F4256A"/>
    <w:rsid w:val="00F4291B"/>
    <w:rsid w:val="00F42EED"/>
    <w:rsid w:val="00F431AE"/>
    <w:rsid w:val="00F43242"/>
    <w:rsid w:val="00F43341"/>
    <w:rsid w:val="00F438BB"/>
    <w:rsid w:val="00F4392F"/>
    <w:rsid w:val="00F43AF0"/>
    <w:rsid w:val="00F43D07"/>
    <w:rsid w:val="00F43D15"/>
    <w:rsid w:val="00F44135"/>
    <w:rsid w:val="00F4434C"/>
    <w:rsid w:val="00F4441A"/>
    <w:rsid w:val="00F44754"/>
    <w:rsid w:val="00F4476C"/>
    <w:rsid w:val="00F44B44"/>
    <w:rsid w:val="00F44EFE"/>
    <w:rsid w:val="00F45189"/>
    <w:rsid w:val="00F453FC"/>
    <w:rsid w:val="00F455F1"/>
    <w:rsid w:val="00F456D9"/>
    <w:rsid w:val="00F45A8A"/>
    <w:rsid w:val="00F465A0"/>
    <w:rsid w:val="00F46BF4"/>
    <w:rsid w:val="00F46D44"/>
    <w:rsid w:val="00F47120"/>
    <w:rsid w:val="00F472D3"/>
    <w:rsid w:val="00F47414"/>
    <w:rsid w:val="00F4785D"/>
    <w:rsid w:val="00F47C08"/>
    <w:rsid w:val="00F47F88"/>
    <w:rsid w:val="00F5008F"/>
    <w:rsid w:val="00F50367"/>
    <w:rsid w:val="00F5045B"/>
    <w:rsid w:val="00F50557"/>
    <w:rsid w:val="00F505AE"/>
    <w:rsid w:val="00F505E5"/>
    <w:rsid w:val="00F507EB"/>
    <w:rsid w:val="00F507EC"/>
    <w:rsid w:val="00F5097F"/>
    <w:rsid w:val="00F50AB7"/>
    <w:rsid w:val="00F50EBF"/>
    <w:rsid w:val="00F511A0"/>
    <w:rsid w:val="00F512A5"/>
    <w:rsid w:val="00F51348"/>
    <w:rsid w:val="00F513A8"/>
    <w:rsid w:val="00F513A9"/>
    <w:rsid w:val="00F51C0F"/>
    <w:rsid w:val="00F51D81"/>
    <w:rsid w:val="00F52C57"/>
    <w:rsid w:val="00F52CE4"/>
    <w:rsid w:val="00F533C7"/>
    <w:rsid w:val="00F535A6"/>
    <w:rsid w:val="00F537AA"/>
    <w:rsid w:val="00F53DF8"/>
    <w:rsid w:val="00F53FC8"/>
    <w:rsid w:val="00F54452"/>
    <w:rsid w:val="00F5497C"/>
    <w:rsid w:val="00F54A83"/>
    <w:rsid w:val="00F559D1"/>
    <w:rsid w:val="00F55C11"/>
    <w:rsid w:val="00F563F0"/>
    <w:rsid w:val="00F566A6"/>
    <w:rsid w:val="00F56838"/>
    <w:rsid w:val="00F569B6"/>
    <w:rsid w:val="00F56D37"/>
    <w:rsid w:val="00F56EB0"/>
    <w:rsid w:val="00F57271"/>
    <w:rsid w:val="00F5752F"/>
    <w:rsid w:val="00F57A17"/>
    <w:rsid w:val="00F57A59"/>
    <w:rsid w:val="00F57ADF"/>
    <w:rsid w:val="00F57AED"/>
    <w:rsid w:val="00F57C59"/>
    <w:rsid w:val="00F57C95"/>
    <w:rsid w:val="00F57CBE"/>
    <w:rsid w:val="00F57D3E"/>
    <w:rsid w:val="00F57E88"/>
    <w:rsid w:val="00F60B2A"/>
    <w:rsid w:val="00F60C19"/>
    <w:rsid w:val="00F61BFF"/>
    <w:rsid w:val="00F61C17"/>
    <w:rsid w:val="00F620F9"/>
    <w:rsid w:val="00F623D7"/>
    <w:rsid w:val="00F626FC"/>
    <w:rsid w:val="00F62A6C"/>
    <w:rsid w:val="00F62EC7"/>
    <w:rsid w:val="00F62ED2"/>
    <w:rsid w:val="00F630DD"/>
    <w:rsid w:val="00F633B9"/>
    <w:rsid w:val="00F639DD"/>
    <w:rsid w:val="00F63E21"/>
    <w:rsid w:val="00F63EE2"/>
    <w:rsid w:val="00F642B5"/>
    <w:rsid w:val="00F642C2"/>
    <w:rsid w:val="00F64D00"/>
    <w:rsid w:val="00F65532"/>
    <w:rsid w:val="00F66CEC"/>
    <w:rsid w:val="00F67000"/>
    <w:rsid w:val="00F67256"/>
    <w:rsid w:val="00F674FD"/>
    <w:rsid w:val="00F6764E"/>
    <w:rsid w:val="00F67CA7"/>
    <w:rsid w:val="00F67F73"/>
    <w:rsid w:val="00F700C8"/>
    <w:rsid w:val="00F7067E"/>
    <w:rsid w:val="00F70808"/>
    <w:rsid w:val="00F70C5E"/>
    <w:rsid w:val="00F70F85"/>
    <w:rsid w:val="00F712C2"/>
    <w:rsid w:val="00F71D3F"/>
    <w:rsid w:val="00F71ECE"/>
    <w:rsid w:val="00F7226B"/>
    <w:rsid w:val="00F722E2"/>
    <w:rsid w:val="00F72686"/>
    <w:rsid w:val="00F726EA"/>
    <w:rsid w:val="00F729AF"/>
    <w:rsid w:val="00F72C3B"/>
    <w:rsid w:val="00F730FD"/>
    <w:rsid w:val="00F732B0"/>
    <w:rsid w:val="00F73315"/>
    <w:rsid w:val="00F73833"/>
    <w:rsid w:val="00F73D15"/>
    <w:rsid w:val="00F73E91"/>
    <w:rsid w:val="00F74124"/>
    <w:rsid w:val="00F742D9"/>
    <w:rsid w:val="00F74611"/>
    <w:rsid w:val="00F74642"/>
    <w:rsid w:val="00F74801"/>
    <w:rsid w:val="00F74FD5"/>
    <w:rsid w:val="00F750DD"/>
    <w:rsid w:val="00F752C5"/>
    <w:rsid w:val="00F752FE"/>
    <w:rsid w:val="00F753FE"/>
    <w:rsid w:val="00F755C8"/>
    <w:rsid w:val="00F7566D"/>
    <w:rsid w:val="00F758D7"/>
    <w:rsid w:val="00F7596F"/>
    <w:rsid w:val="00F75994"/>
    <w:rsid w:val="00F759CF"/>
    <w:rsid w:val="00F75E89"/>
    <w:rsid w:val="00F75E93"/>
    <w:rsid w:val="00F75EB4"/>
    <w:rsid w:val="00F76162"/>
    <w:rsid w:val="00F7642C"/>
    <w:rsid w:val="00F76685"/>
    <w:rsid w:val="00F76701"/>
    <w:rsid w:val="00F776DD"/>
    <w:rsid w:val="00F7783C"/>
    <w:rsid w:val="00F77F95"/>
    <w:rsid w:val="00F800C2"/>
    <w:rsid w:val="00F806F0"/>
    <w:rsid w:val="00F807C1"/>
    <w:rsid w:val="00F809D8"/>
    <w:rsid w:val="00F80CD3"/>
    <w:rsid w:val="00F80E1E"/>
    <w:rsid w:val="00F81048"/>
    <w:rsid w:val="00F819B5"/>
    <w:rsid w:val="00F81ABC"/>
    <w:rsid w:val="00F82133"/>
    <w:rsid w:val="00F822DB"/>
    <w:rsid w:val="00F82356"/>
    <w:rsid w:val="00F829E9"/>
    <w:rsid w:val="00F82C18"/>
    <w:rsid w:val="00F82FBD"/>
    <w:rsid w:val="00F830A1"/>
    <w:rsid w:val="00F830B2"/>
    <w:rsid w:val="00F832A0"/>
    <w:rsid w:val="00F834C0"/>
    <w:rsid w:val="00F838E6"/>
    <w:rsid w:val="00F83950"/>
    <w:rsid w:val="00F83B3A"/>
    <w:rsid w:val="00F83BCB"/>
    <w:rsid w:val="00F84328"/>
    <w:rsid w:val="00F847E6"/>
    <w:rsid w:val="00F84FA2"/>
    <w:rsid w:val="00F84FE1"/>
    <w:rsid w:val="00F8500D"/>
    <w:rsid w:val="00F850E6"/>
    <w:rsid w:val="00F8522A"/>
    <w:rsid w:val="00F852B4"/>
    <w:rsid w:val="00F855F3"/>
    <w:rsid w:val="00F85662"/>
    <w:rsid w:val="00F857A7"/>
    <w:rsid w:val="00F85D3F"/>
    <w:rsid w:val="00F86816"/>
    <w:rsid w:val="00F86837"/>
    <w:rsid w:val="00F86A03"/>
    <w:rsid w:val="00F86A0B"/>
    <w:rsid w:val="00F86E4C"/>
    <w:rsid w:val="00F8760A"/>
    <w:rsid w:val="00F87D53"/>
    <w:rsid w:val="00F87F5F"/>
    <w:rsid w:val="00F87FD7"/>
    <w:rsid w:val="00F90398"/>
    <w:rsid w:val="00F905FB"/>
    <w:rsid w:val="00F90C79"/>
    <w:rsid w:val="00F90CF2"/>
    <w:rsid w:val="00F90DFF"/>
    <w:rsid w:val="00F90EAE"/>
    <w:rsid w:val="00F910D9"/>
    <w:rsid w:val="00F923D9"/>
    <w:rsid w:val="00F92523"/>
    <w:rsid w:val="00F92981"/>
    <w:rsid w:val="00F92B0A"/>
    <w:rsid w:val="00F92CF7"/>
    <w:rsid w:val="00F92DFA"/>
    <w:rsid w:val="00F93149"/>
    <w:rsid w:val="00F93B2F"/>
    <w:rsid w:val="00F93B9D"/>
    <w:rsid w:val="00F93EF7"/>
    <w:rsid w:val="00F93F81"/>
    <w:rsid w:val="00F940CD"/>
    <w:rsid w:val="00F940D0"/>
    <w:rsid w:val="00F94349"/>
    <w:rsid w:val="00F94777"/>
    <w:rsid w:val="00F94947"/>
    <w:rsid w:val="00F9526F"/>
    <w:rsid w:val="00F9554C"/>
    <w:rsid w:val="00F956AB"/>
    <w:rsid w:val="00F96401"/>
    <w:rsid w:val="00F966A0"/>
    <w:rsid w:val="00F96996"/>
    <w:rsid w:val="00F96F86"/>
    <w:rsid w:val="00F97105"/>
    <w:rsid w:val="00F97184"/>
    <w:rsid w:val="00F97411"/>
    <w:rsid w:val="00F97723"/>
    <w:rsid w:val="00F97A6B"/>
    <w:rsid w:val="00F97AE1"/>
    <w:rsid w:val="00FA0164"/>
    <w:rsid w:val="00FA0346"/>
    <w:rsid w:val="00FA0499"/>
    <w:rsid w:val="00FA06AD"/>
    <w:rsid w:val="00FA0B12"/>
    <w:rsid w:val="00FA1676"/>
    <w:rsid w:val="00FA199B"/>
    <w:rsid w:val="00FA1FDF"/>
    <w:rsid w:val="00FA2109"/>
    <w:rsid w:val="00FA21B3"/>
    <w:rsid w:val="00FA22B4"/>
    <w:rsid w:val="00FA22F8"/>
    <w:rsid w:val="00FA2424"/>
    <w:rsid w:val="00FA2D93"/>
    <w:rsid w:val="00FA300D"/>
    <w:rsid w:val="00FA3141"/>
    <w:rsid w:val="00FA316C"/>
    <w:rsid w:val="00FA3221"/>
    <w:rsid w:val="00FA3349"/>
    <w:rsid w:val="00FA4214"/>
    <w:rsid w:val="00FA45C8"/>
    <w:rsid w:val="00FA4C69"/>
    <w:rsid w:val="00FA5193"/>
    <w:rsid w:val="00FA5230"/>
    <w:rsid w:val="00FA5A42"/>
    <w:rsid w:val="00FA5E1F"/>
    <w:rsid w:val="00FA5ED0"/>
    <w:rsid w:val="00FA619C"/>
    <w:rsid w:val="00FA6386"/>
    <w:rsid w:val="00FA66AF"/>
    <w:rsid w:val="00FA6795"/>
    <w:rsid w:val="00FA6C25"/>
    <w:rsid w:val="00FA6E28"/>
    <w:rsid w:val="00FA72B5"/>
    <w:rsid w:val="00FA7413"/>
    <w:rsid w:val="00FA7502"/>
    <w:rsid w:val="00FA7677"/>
    <w:rsid w:val="00FA7751"/>
    <w:rsid w:val="00FA79A5"/>
    <w:rsid w:val="00FA7D7E"/>
    <w:rsid w:val="00FB0021"/>
    <w:rsid w:val="00FB0678"/>
    <w:rsid w:val="00FB0688"/>
    <w:rsid w:val="00FB0BC9"/>
    <w:rsid w:val="00FB14EA"/>
    <w:rsid w:val="00FB166F"/>
    <w:rsid w:val="00FB1C51"/>
    <w:rsid w:val="00FB1DAE"/>
    <w:rsid w:val="00FB2156"/>
    <w:rsid w:val="00FB21AA"/>
    <w:rsid w:val="00FB24EF"/>
    <w:rsid w:val="00FB2529"/>
    <w:rsid w:val="00FB2755"/>
    <w:rsid w:val="00FB28CD"/>
    <w:rsid w:val="00FB2E62"/>
    <w:rsid w:val="00FB3529"/>
    <w:rsid w:val="00FB356D"/>
    <w:rsid w:val="00FB3671"/>
    <w:rsid w:val="00FB37D3"/>
    <w:rsid w:val="00FB3BCE"/>
    <w:rsid w:val="00FB3C25"/>
    <w:rsid w:val="00FB3CE1"/>
    <w:rsid w:val="00FB3CED"/>
    <w:rsid w:val="00FB465F"/>
    <w:rsid w:val="00FB4BD9"/>
    <w:rsid w:val="00FB4DFA"/>
    <w:rsid w:val="00FB4ED3"/>
    <w:rsid w:val="00FB5AB2"/>
    <w:rsid w:val="00FB5FA5"/>
    <w:rsid w:val="00FB625D"/>
    <w:rsid w:val="00FB62AD"/>
    <w:rsid w:val="00FB652C"/>
    <w:rsid w:val="00FB65AE"/>
    <w:rsid w:val="00FB6607"/>
    <w:rsid w:val="00FB69BC"/>
    <w:rsid w:val="00FB6CB1"/>
    <w:rsid w:val="00FB6E1E"/>
    <w:rsid w:val="00FB70DC"/>
    <w:rsid w:val="00FB74BE"/>
    <w:rsid w:val="00FB7736"/>
    <w:rsid w:val="00FB7860"/>
    <w:rsid w:val="00FB7C52"/>
    <w:rsid w:val="00FB7DBE"/>
    <w:rsid w:val="00FB7E55"/>
    <w:rsid w:val="00FC030B"/>
    <w:rsid w:val="00FC058D"/>
    <w:rsid w:val="00FC089A"/>
    <w:rsid w:val="00FC097A"/>
    <w:rsid w:val="00FC0AC1"/>
    <w:rsid w:val="00FC0D7A"/>
    <w:rsid w:val="00FC10A0"/>
    <w:rsid w:val="00FC10CB"/>
    <w:rsid w:val="00FC1150"/>
    <w:rsid w:val="00FC1863"/>
    <w:rsid w:val="00FC1CD6"/>
    <w:rsid w:val="00FC1F4E"/>
    <w:rsid w:val="00FC22E8"/>
    <w:rsid w:val="00FC2A18"/>
    <w:rsid w:val="00FC2C36"/>
    <w:rsid w:val="00FC2CC8"/>
    <w:rsid w:val="00FC2D78"/>
    <w:rsid w:val="00FC2EE6"/>
    <w:rsid w:val="00FC37A4"/>
    <w:rsid w:val="00FC37F6"/>
    <w:rsid w:val="00FC3894"/>
    <w:rsid w:val="00FC399B"/>
    <w:rsid w:val="00FC3BEE"/>
    <w:rsid w:val="00FC3EBB"/>
    <w:rsid w:val="00FC3F10"/>
    <w:rsid w:val="00FC43CE"/>
    <w:rsid w:val="00FC44E5"/>
    <w:rsid w:val="00FC482D"/>
    <w:rsid w:val="00FC4B81"/>
    <w:rsid w:val="00FC4CFC"/>
    <w:rsid w:val="00FC4D57"/>
    <w:rsid w:val="00FC52C1"/>
    <w:rsid w:val="00FC53B7"/>
    <w:rsid w:val="00FC5564"/>
    <w:rsid w:val="00FC560F"/>
    <w:rsid w:val="00FC574E"/>
    <w:rsid w:val="00FC5B63"/>
    <w:rsid w:val="00FC5CCC"/>
    <w:rsid w:val="00FC5D53"/>
    <w:rsid w:val="00FC5F43"/>
    <w:rsid w:val="00FC63D9"/>
    <w:rsid w:val="00FC650C"/>
    <w:rsid w:val="00FC6B18"/>
    <w:rsid w:val="00FC6FAC"/>
    <w:rsid w:val="00FC70E2"/>
    <w:rsid w:val="00FC7162"/>
    <w:rsid w:val="00FC763A"/>
    <w:rsid w:val="00FC7EDE"/>
    <w:rsid w:val="00FD0002"/>
    <w:rsid w:val="00FD00FC"/>
    <w:rsid w:val="00FD0165"/>
    <w:rsid w:val="00FD0965"/>
    <w:rsid w:val="00FD0DD5"/>
    <w:rsid w:val="00FD1279"/>
    <w:rsid w:val="00FD1359"/>
    <w:rsid w:val="00FD1378"/>
    <w:rsid w:val="00FD1B2F"/>
    <w:rsid w:val="00FD1CEE"/>
    <w:rsid w:val="00FD1F72"/>
    <w:rsid w:val="00FD20C7"/>
    <w:rsid w:val="00FD240F"/>
    <w:rsid w:val="00FD2492"/>
    <w:rsid w:val="00FD2602"/>
    <w:rsid w:val="00FD2C1E"/>
    <w:rsid w:val="00FD2CF1"/>
    <w:rsid w:val="00FD3624"/>
    <w:rsid w:val="00FD3732"/>
    <w:rsid w:val="00FD3AC8"/>
    <w:rsid w:val="00FD3C61"/>
    <w:rsid w:val="00FD3DFD"/>
    <w:rsid w:val="00FD3F23"/>
    <w:rsid w:val="00FD3F42"/>
    <w:rsid w:val="00FD3FE1"/>
    <w:rsid w:val="00FD42C3"/>
    <w:rsid w:val="00FD42F6"/>
    <w:rsid w:val="00FD439B"/>
    <w:rsid w:val="00FD48FB"/>
    <w:rsid w:val="00FD4BEC"/>
    <w:rsid w:val="00FD5021"/>
    <w:rsid w:val="00FD56A6"/>
    <w:rsid w:val="00FD56FF"/>
    <w:rsid w:val="00FD5953"/>
    <w:rsid w:val="00FD635B"/>
    <w:rsid w:val="00FD6C7E"/>
    <w:rsid w:val="00FD6CC0"/>
    <w:rsid w:val="00FD6D0F"/>
    <w:rsid w:val="00FD6F8E"/>
    <w:rsid w:val="00FD721D"/>
    <w:rsid w:val="00FD73DC"/>
    <w:rsid w:val="00FD765E"/>
    <w:rsid w:val="00FD7686"/>
    <w:rsid w:val="00FD7697"/>
    <w:rsid w:val="00FD7ACE"/>
    <w:rsid w:val="00FD7B61"/>
    <w:rsid w:val="00FD7C90"/>
    <w:rsid w:val="00FE0652"/>
    <w:rsid w:val="00FE06E3"/>
    <w:rsid w:val="00FE0AA2"/>
    <w:rsid w:val="00FE0AB6"/>
    <w:rsid w:val="00FE0AC3"/>
    <w:rsid w:val="00FE0BA8"/>
    <w:rsid w:val="00FE0F68"/>
    <w:rsid w:val="00FE11E5"/>
    <w:rsid w:val="00FE16FC"/>
    <w:rsid w:val="00FE256D"/>
    <w:rsid w:val="00FE269E"/>
    <w:rsid w:val="00FE27C4"/>
    <w:rsid w:val="00FE316D"/>
    <w:rsid w:val="00FE34D3"/>
    <w:rsid w:val="00FE3A61"/>
    <w:rsid w:val="00FE3B21"/>
    <w:rsid w:val="00FE3B93"/>
    <w:rsid w:val="00FE3F1D"/>
    <w:rsid w:val="00FE40C1"/>
    <w:rsid w:val="00FE434B"/>
    <w:rsid w:val="00FE446A"/>
    <w:rsid w:val="00FE4608"/>
    <w:rsid w:val="00FE486F"/>
    <w:rsid w:val="00FE4AFF"/>
    <w:rsid w:val="00FE4C6C"/>
    <w:rsid w:val="00FE4D5C"/>
    <w:rsid w:val="00FE5197"/>
    <w:rsid w:val="00FE51B3"/>
    <w:rsid w:val="00FE5ACA"/>
    <w:rsid w:val="00FE671F"/>
    <w:rsid w:val="00FE687E"/>
    <w:rsid w:val="00FE6AD0"/>
    <w:rsid w:val="00FE6C3F"/>
    <w:rsid w:val="00FE7070"/>
    <w:rsid w:val="00FE72EA"/>
    <w:rsid w:val="00FE74D8"/>
    <w:rsid w:val="00FE7CFC"/>
    <w:rsid w:val="00FE7E4E"/>
    <w:rsid w:val="00FF0724"/>
    <w:rsid w:val="00FF0AB7"/>
    <w:rsid w:val="00FF0D15"/>
    <w:rsid w:val="00FF0F25"/>
    <w:rsid w:val="00FF108A"/>
    <w:rsid w:val="00FF1332"/>
    <w:rsid w:val="00FF154F"/>
    <w:rsid w:val="00FF15F9"/>
    <w:rsid w:val="00FF1E1F"/>
    <w:rsid w:val="00FF1F56"/>
    <w:rsid w:val="00FF24A7"/>
    <w:rsid w:val="00FF2544"/>
    <w:rsid w:val="00FF27A2"/>
    <w:rsid w:val="00FF27FF"/>
    <w:rsid w:val="00FF2AC8"/>
    <w:rsid w:val="00FF2FB0"/>
    <w:rsid w:val="00FF31E1"/>
    <w:rsid w:val="00FF32E1"/>
    <w:rsid w:val="00FF337D"/>
    <w:rsid w:val="00FF3392"/>
    <w:rsid w:val="00FF35BA"/>
    <w:rsid w:val="00FF3828"/>
    <w:rsid w:val="00FF384C"/>
    <w:rsid w:val="00FF3BD3"/>
    <w:rsid w:val="00FF3FF8"/>
    <w:rsid w:val="00FF42E7"/>
    <w:rsid w:val="00FF430A"/>
    <w:rsid w:val="00FF447E"/>
    <w:rsid w:val="00FF5612"/>
    <w:rsid w:val="00FF562A"/>
    <w:rsid w:val="00FF6064"/>
    <w:rsid w:val="00FF6390"/>
    <w:rsid w:val="00FF65FD"/>
    <w:rsid w:val="00FF6660"/>
    <w:rsid w:val="00FF66D6"/>
    <w:rsid w:val="00FF6B3A"/>
    <w:rsid w:val="00FF6EF1"/>
    <w:rsid w:val="00FF6F3F"/>
    <w:rsid w:val="00FF704A"/>
    <w:rsid w:val="00FF72C4"/>
    <w:rsid w:val="00FF7577"/>
    <w:rsid w:val="00FF7707"/>
    <w:rsid w:val="00FF7727"/>
    <w:rsid w:val="00FF7A78"/>
    <w:rsid w:val="00FF7B35"/>
    <w:rsid w:val="00FF7B40"/>
    <w:rsid w:val="00FF7F2A"/>
    <w:rsid w:val="00FF7FB4"/>
    <w:rsid w:val="18C4B0F9"/>
    <w:rsid w:val="1EE5AD42"/>
    <w:rsid w:val="260F3614"/>
    <w:rsid w:val="30C18715"/>
    <w:rsid w:val="3ABC7C2B"/>
    <w:rsid w:val="3DABAF32"/>
    <w:rsid w:val="407D6E85"/>
    <w:rsid w:val="4C2896CA"/>
    <w:rsid w:val="6CDA956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A92C3D0F-D4FF-4BE3-B6FF-BD47F260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CEF"/>
    <w:rPr>
      <w:lang w:val="en-GB"/>
    </w:rPr>
  </w:style>
  <w:style w:type="paragraph" w:styleId="Heading1">
    <w:name w:val="heading 1"/>
    <w:basedOn w:val="Normal"/>
    <w:next w:val="BodyText"/>
    <w:link w:val="Heading1Char"/>
    <w:qFormat/>
    <w:rsid w:val="00143207"/>
    <w:pPr>
      <w:keepNext/>
      <w:keepLines/>
      <w:pageBreakBefore/>
      <w:numPr>
        <w:numId w:val="9"/>
      </w:numPr>
      <w:spacing w:before="400" w:after="240" w:line="276" w:lineRule="auto"/>
      <w:outlineLvl w:val="0"/>
    </w:pPr>
    <w:rPr>
      <w:rFonts w:ascii="Calibri Light" w:eastAsiaTheme="majorEastAsia" w:hAnsi="Calibri Light" w:cstheme="majorHAnsi"/>
      <w:bCs/>
      <w:color w:val="2172A4"/>
      <w:sz w:val="60"/>
      <w:szCs w:val="40"/>
    </w:rPr>
  </w:style>
  <w:style w:type="paragraph" w:styleId="Heading2">
    <w:name w:val="heading 2"/>
    <w:basedOn w:val="Normal"/>
    <w:next w:val="BodyText"/>
    <w:link w:val="Heading2Char"/>
    <w:uiPriority w:val="9"/>
    <w:unhideWhenUsed/>
    <w:qFormat/>
    <w:rsid w:val="00E01DEB"/>
    <w:pPr>
      <w:keepNext/>
      <w:keepLines/>
      <w:numPr>
        <w:ilvl w:val="1"/>
        <w:numId w:val="9"/>
      </w:numPr>
      <w:spacing w:before="400" w:after="120" w:line="276" w:lineRule="auto"/>
      <w:outlineLvl w:val="1"/>
    </w:pPr>
    <w:rPr>
      <w:rFonts w:eastAsiaTheme="majorEastAsia" w:cs="Times New Roman (Body CS)"/>
      <w:b/>
      <w:bCs/>
      <w:caps/>
      <w:color w:val="2172A4"/>
      <w:sz w:val="30"/>
      <w:szCs w:val="32"/>
    </w:rPr>
  </w:style>
  <w:style w:type="paragraph" w:styleId="Heading3">
    <w:name w:val="heading 3"/>
    <w:basedOn w:val="Normal"/>
    <w:next w:val="BodyText"/>
    <w:link w:val="Heading3Char"/>
    <w:unhideWhenUsed/>
    <w:qFormat/>
    <w:rsid w:val="00E262C6"/>
    <w:pPr>
      <w:keepNext/>
      <w:keepLines/>
      <w:numPr>
        <w:ilvl w:val="2"/>
        <w:numId w:val="9"/>
      </w:numPr>
      <w:spacing w:before="400" w:after="120" w:line="276" w:lineRule="auto"/>
      <w:outlineLvl w:val="2"/>
    </w:pPr>
    <w:rPr>
      <w:rFonts w:eastAsiaTheme="majorEastAsia" w:cstheme="majorHAnsi"/>
      <w:b/>
      <w:bCs/>
      <w:color w:val="000000" w:themeColor="text1"/>
      <w:sz w:val="22"/>
      <w:szCs w:val="26"/>
    </w:rPr>
  </w:style>
  <w:style w:type="paragraph" w:styleId="Heading4">
    <w:name w:val="heading 4"/>
    <w:basedOn w:val="Normal"/>
    <w:next w:val="BodyText"/>
    <w:link w:val="Heading4Char"/>
    <w:uiPriority w:val="9"/>
    <w:unhideWhenUsed/>
    <w:qFormat/>
    <w:rsid w:val="00D46555"/>
    <w:pPr>
      <w:keepNext/>
      <w:keepLines/>
      <w:spacing w:before="400" w:after="120" w:line="276" w:lineRule="auto"/>
      <w:outlineLvl w:val="3"/>
    </w:pPr>
    <w:rPr>
      <w:rFonts w:eastAsiaTheme="majorEastAsia" w:cstheme="majorBidi"/>
      <w:b/>
      <w:bCs/>
      <w:iCs/>
      <w:color w:val="353D30" w:themeColor="accent2"/>
      <w:sz w:val="24"/>
      <w:szCs w:val="24"/>
    </w:rPr>
  </w:style>
  <w:style w:type="paragraph" w:styleId="Heading5">
    <w:name w:val="heading 5"/>
    <w:basedOn w:val="Normal"/>
    <w:next w:val="BodyText"/>
    <w:link w:val="Heading5Char"/>
    <w:uiPriority w:val="9"/>
    <w:unhideWhenUsed/>
    <w:qFormat/>
    <w:rsid w:val="00D46555"/>
    <w:pPr>
      <w:keepNext/>
      <w:keepLines/>
      <w:spacing w:before="400" w:after="120" w:line="276" w:lineRule="auto"/>
      <w:outlineLvl w:val="4"/>
    </w:pPr>
    <w:rPr>
      <w:rFonts w:asciiTheme="majorHAnsi" w:eastAsiaTheme="majorEastAsia" w:hAnsiTheme="majorHAnsi" w:cstheme="majorBidi"/>
      <w:b/>
      <w:color w:val="5F5F5F" w:themeColor="text2"/>
      <w:sz w:val="24"/>
      <w:szCs w:val="24"/>
    </w:rPr>
  </w:style>
  <w:style w:type="paragraph" w:styleId="Heading6">
    <w:name w:val="heading 6"/>
    <w:basedOn w:val="Normal"/>
    <w:next w:val="BodyText"/>
    <w:link w:val="Heading6Char"/>
    <w:uiPriority w:val="9"/>
    <w:unhideWhenUsed/>
    <w:qFormat/>
    <w:rsid w:val="00D46555"/>
    <w:pPr>
      <w:keepNext/>
      <w:keepLines/>
      <w:spacing w:before="400" w:after="120" w:line="276" w:lineRule="auto"/>
      <w:outlineLvl w:val="5"/>
    </w:pPr>
    <w:rPr>
      <w:rFonts w:asciiTheme="majorHAnsi" w:eastAsiaTheme="majorEastAsia" w:hAnsiTheme="majorHAnsi" w:cstheme="majorBidi"/>
      <w:b/>
      <w:iCs/>
      <w:color w:val="000000" w:themeColor="text1"/>
    </w:rPr>
  </w:style>
  <w:style w:type="paragraph" w:styleId="Heading7">
    <w:name w:val="heading 7"/>
    <w:basedOn w:val="Normal"/>
    <w:next w:val="BodyText"/>
    <w:link w:val="Heading7Char"/>
    <w:uiPriority w:val="9"/>
    <w:unhideWhenUsed/>
    <w:qFormat/>
    <w:rsid w:val="00D46555"/>
    <w:pPr>
      <w:keepNext/>
      <w:keepLines/>
      <w:spacing w:before="400" w:after="120" w:line="276" w:lineRule="auto"/>
      <w:outlineLvl w:val="6"/>
    </w:pPr>
    <w:rPr>
      <w:rFonts w:asciiTheme="majorHAnsi" w:eastAsiaTheme="majorEastAsia" w:hAnsiTheme="majorHAnsi" w:cstheme="majorBidi"/>
      <w:b/>
      <w:iCs/>
      <w:color w:val="5F5F5F" w:themeColor="text2"/>
    </w:rPr>
  </w:style>
  <w:style w:type="paragraph" w:styleId="Heading8">
    <w:name w:val="heading 8"/>
    <w:basedOn w:val="Normal"/>
    <w:next w:val="Normal"/>
    <w:link w:val="Heading8Char"/>
    <w:uiPriority w:val="9"/>
    <w:semiHidden/>
    <w:rsid w:val="00D46555"/>
    <w:pPr>
      <w:keepNext/>
      <w:keepLines/>
      <w:spacing w:before="400" w:after="120"/>
      <w:outlineLvl w:val="7"/>
    </w:pPr>
    <w:rPr>
      <w:rFonts w:asciiTheme="majorHAnsi" w:eastAsiaTheme="majorEastAsia" w:hAnsiTheme="majorHAnsi" w:cstheme="majorBidi"/>
      <w:b/>
    </w:rPr>
  </w:style>
  <w:style w:type="paragraph" w:styleId="Heading9">
    <w:name w:val="heading 9"/>
    <w:basedOn w:val="Heading8"/>
    <w:next w:val="Normal"/>
    <w:link w:val="Heading9Char"/>
    <w:uiPriority w:val="9"/>
    <w:semiHidden/>
    <w:qFormat/>
    <w:rsid w:val="00D4655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2329D"/>
    <w:pPr>
      <w:spacing w:after="120" w:line="276" w:lineRule="auto"/>
      <w:ind w:left="851" w:hanging="851"/>
    </w:pPr>
    <w:rPr>
      <w:b/>
      <w:bCs/>
      <w:color w:val="000000" w:themeColor="text1"/>
      <w:sz w:val="18"/>
      <w:szCs w:val="18"/>
    </w:rPr>
  </w:style>
  <w:style w:type="paragraph" w:styleId="NoSpacing">
    <w:name w:val="No Spacing"/>
    <w:basedOn w:val="Normal"/>
    <w:link w:val="NoSpacingChar"/>
    <w:uiPriority w:val="1"/>
    <w:qFormat/>
    <w:rsid w:val="00D46555"/>
  </w:style>
  <w:style w:type="paragraph" w:customStyle="1" w:styleId="ChapterHeading">
    <w:name w:val="Chapter Heading"/>
    <w:basedOn w:val="Heading1"/>
    <w:next w:val="Normal"/>
    <w:link w:val="ChapterHeadingChar"/>
    <w:semiHidden/>
    <w:rsid w:val="00E77CEF"/>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D46555"/>
    <w:rPr>
      <w:rFonts w:ascii="Arial" w:eastAsiaTheme="majorEastAsia" w:hAnsi="Arial" w:cstheme="majorHAnsi"/>
      <w:b/>
      <w:bCs/>
      <w:color w:val="3C3C3E"/>
      <w:spacing w:val="5"/>
      <w:kern w:val="28"/>
      <w:sz w:val="70"/>
      <w:szCs w:val="70"/>
      <w:lang w:val="en-GB"/>
    </w:rPr>
  </w:style>
  <w:style w:type="character" w:customStyle="1" w:styleId="Heading1Char">
    <w:name w:val="Heading 1 Char"/>
    <w:basedOn w:val="DefaultParagraphFont"/>
    <w:link w:val="Heading1"/>
    <w:uiPriority w:val="9"/>
    <w:rsid w:val="00143207"/>
    <w:rPr>
      <w:rFonts w:ascii="Calibri Light" w:eastAsiaTheme="majorEastAsia" w:hAnsi="Calibri Light" w:cstheme="majorHAnsi"/>
      <w:bCs/>
      <w:color w:val="2172A4"/>
      <w:sz w:val="60"/>
      <w:szCs w:val="40"/>
      <w:lang w:val="en-GB"/>
    </w:rPr>
  </w:style>
  <w:style w:type="paragraph" w:customStyle="1" w:styleId="Section">
    <w:name w:val="Section"/>
    <w:basedOn w:val="Title"/>
    <w:link w:val="SectionChar"/>
    <w:qFormat/>
    <w:rsid w:val="00D46555"/>
  </w:style>
  <w:style w:type="character" w:customStyle="1" w:styleId="SectionChar">
    <w:name w:val="Section Char"/>
    <w:basedOn w:val="TitleChar"/>
    <w:link w:val="Section"/>
    <w:rsid w:val="00D46555"/>
    <w:rPr>
      <w:rFonts w:ascii="Arial" w:eastAsiaTheme="majorEastAsia" w:hAnsi="Arial" w:cstheme="majorBidi"/>
      <w:color w:val="7AB800" w:themeColor="accent1"/>
      <w:spacing w:val="5"/>
      <w:kern w:val="28"/>
      <w:sz w:val="70"/>
      <w:szCs w:val="52"/>
    </w:rPr>
  </w:style>
  <w:style w:type="paragraph" w:styleId="Title">
    <w:name w:val="Title"/>
    <w:basedOn w:val="Normal"/>
    <w:next w:val="Normal"/>
    <w:link w:val="TitleChar"/>
    <w:uiPriority w:val="10"/>
    <w:semiHidden/>
    <w:qFormat/>
    <w:rsid w:val="00D46555"/>
    <w:pPr>
      <w:spacing w:after="300"/>
      <w:contextualSpacing/>
    </w:pPr>
    <w:rPr>
      <w:rFonts w:ascii="Arial" w:eastAsiaTheme="majorEastAsia" w:hAnsi="Arial" w:cstheme="majorBidi"/>
      <w:color w:val="7AB800" w:themeColor="accent1"/>
      <w:spacing w:val="5"/>
      <w:kern w:val="28"/>
      <w:sz w:val="70"/>
      <w:szCs w:val="52"/>
      <w:lang w:val="en-AU"/>
    </w:rPr>
  </w:style>
  <w:style w:type="character" w:customStyle="1" w:styleId="TitleChar">
    <w:name w:val="Title Char"/>
    <w:basedOn w:val="DefaultParagraphFont"/>
    <w:link w:val="Title"/>
    <w:uiPriority w:val="10"/>
    <w:semiHidden/>
    <w:rsid w:val="00D46555"/>
    <w:rPr>
      <w:rFonts w:ascii="Arial" w:eastAsiaTheme="majorEastAsia" w:hAnsi="Arial" w:cstheme="majorBidi"/>
      <w:color w:val="7AB800" w:themeColor="accent1"/>
      <w:spacing w:val="5"/>
      <w:kern w:val="28"/>
      <w:sz w:val="70"/>
      <w:szCs w:val="52"/>
    </w:rPr>
  </w:style>
  <w:style w:type="paragraph" w:customStyle="1" w:styleId="DividerTitle">
    <w:name w:val="Divider Title"/>
    <w:basedOn w:val="Normal"/>
    <w:link w:val="DividerTitleChar"/>
    <w:semiHidden/>
    <w:qFormat/>
    <w:rsid w:val="00D46555"/>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lang w:val="en-AU"/>
    </w:rPr>
  </w:style>
  <w:style w:type="character" w:customStyle="1" w:styleId="DividerTitleChar">
    <w:name w:val="Divider Title Char"/>
    <w:basedOn w:val="DefaultParagraphFont"/>
    <w:link w:val="DividerTitle"/>
    <w:semiHidden/>
    <w:rsid w:val="00D46555"/>
    <w:rPr>
      <w:rFonts w:asciiTheme="majorHAnsi" w:eastAsiaTheme="majorEastAsia" w:hAnsiTheme="majorHAnsi" w:cstheme="majorHAnsi"/>
      <w:bCs/>
      <w:color w:val="FFFFFF" w:themeColor="background1"/>
      <w:spacing w:val="5"/>
      <w:kern w:val="28"/>
      <w:sz w:val="70"/>
      <w:szCs w:val="70"/>
    </w:rPr>
  </w:style>
  <w:style w:type="paragraph" w:customStyle="1" w:styleId="FooterText">
    <w:name w:val="Footer Text"/>
    <w:basedOn w:val="Footer"/>
    <w:link w:val="FooterTextChar"/>
    <w:rsid w:val="00394141"/>
    <w:pPr>
      <w:tabs>
        <w:tab w:val="clear" w:pos="4513"/>
        <w:tab w:val="clear" w:pos="9026"/>
        <w:tab w:val="right" w:pos="9360"/>
      </w:tabs>
      <w:jc w:val="center"/>
    </w:pPr>
    <w:rPr>
      <w:noProof/>
      <w:szCs w:val="12"/>
    </w:rPr>
  </w:style>
  <w:style w:type="character" w:customStyle="1" w:styleId="FooterTextChar">
    <w:name w:val="Footer Text Char"/>
    <w:basedOn w:val="FooterChar"/>
    <w:link w:val="FooterText"/>
    <w:rsid w:val="00394141"/>
    <w:rPr>
      <w:rFonts w:ascii="Arial" w:hAnsi="Arial" w:cs="Arial"/>
      <w:noProof/>
      <w:sz w:val="12"/>
      <w:szCs w:val="12"/>
      <w:lang w:val="en-GB"/>
    </w:rPr>
  </w:style>
  <w:style w:type="paragraph" w:styleId="TOC1">
    <w:name w:val="toc 1"/>
    <w:basedOn w:val="Normal"/>
    <w:next w:val="Normal"/>
    <w:uiPriority w:val="39"/>
    <w:unhideWhenUsed/>
    <w:rsid w:val="00D46555"/>
    <w:pPr>
      <w:tabs>
        <w:tab w:val="left" w:pos="283"/>
        <w:tab w:val="right" w:leader="dot" w:pos="9638"/>
      </w:tabs>
      <w:spacing w:before="240" w:after="60" w:line="276" w:lineRule="auto"/>
      <w:ind w:left="720" w:hanging="720"/>
      <w:contextualSpacing/>
    </w:pPr>
    <w:rPr>
      <w:b/>
      <w:noProof/>
      <w:color w:val="353D30" w:themeColor="accent2"/>
    </w:rPr>
  </w:style>
  <w:style w:type="paragraph" w:customStyle="1" w:styleId="InfoBoxInfoTitle">
    <w:name w:val="InfoBox Info Title"/>
    <w:basedOn w:val="Normal"/>
    <w:semiHidden/>
    <w:qFormat/>
    <w:rsid w:val="00D46555"/>
    <w:pPr>
      <w:spacing w:before="100" w:after="30"/>
    </w:pPr>
    <w:rPr>
      <w:b/>
      <w:color w:val="353D30" w:themeColor="accent2"/>
      <w:sz w:val="17"/>
    </w:rPr>
  </w:style>
  <w:style w:type="paragraph" w:customStyle="1" w:styleId="InfoBoxInfoText">
    <w:name w:val="InfoBox Info Text"/>
    <w:basedOn w:val="InfoBoxInfoTitle"/>
    <w:semiHidden/>
    <w:qFormat/>
    <w:rsid w:val="00D46555"/>
    <w:pPr>
      <w:spacing w:before="10"/>
    </w:pPr>
    <w:rPr>
      <w:b w:val="0"/>
      <w:color w:val="auto"/>
    </w:rPr>
  </w:style>
  <w:style w:type="paragraph" w:customStyle="1" w:styleId="InfoBoxNormal">
    <w:name w:val="InfoBox Normal"/>
    <w:basedOn w:val="InfoBoxInfoText"/>
    <w:semiHidden/>
    <w:qFormat/>
    <w:rsid w:val="00D46555"/>
    <w:pPr>
      <w:spacing w:before="0" w:after="0" w:line="260" w:lineRule="exact"/>
    </w:pPr>
    <w:rPr>
      <w:sz w:val="18"/>
    </w:rPr>
  </w:style>
  <w:style w:type="paragraph" w:customStyle="1" w:styleId="InfoBoxHeading2">
    <w:name w:val="InfoBox Heading 2"/>
    <w:basedOn w:val="InfoBoxNormal"/>
    <w:semiHidden/>
    <w:qFormat/>
    <w:rsid w:val="00D46555"/>
    <w:pPr>
      <w:spacing w:before="30" w:after="30"/>
    </w:pPr>
    <w:rPr>
      <w:b/>
    </w:rPr>
  </w:style>
  <w:style w:type="paragraph" w:customStyle="1" w:styleId="InfoBoxHeading1">
    <w:name w:val="InfoBox Heading 1"/>
    <w:basedOn w:val="InfoBoxHeading2"/>
    <w:semiHidden/>
    <w:qFormat/>
    <w:rsid w:val="00D46555"/>
    <w:pPr>
      <w:spacing w:before="200" w:after="120" w:line="240" w:lineRule="auto"/>
    </w:pPr>
    <w:rPr>
      <w:color w:val="353D30" w:themeColor="accent2"/>
      <w:sz w:val="28"/>
    </w:rPr>
  </w:style>
  <w:style w:type="paragraph" w:customStyle="1" w:styleId="InfoBoxIntroText">
    <w:name w:val="InfoBox Intro Text"/>
    <w:basedOn w:val="Normal"/>
    <w:link w:val="InfoBoxIntroTextChar"/>
    <w:semiHidden/>
    <w:qFormat/>
    <w:rsid w:val="00D46555"/>
    <w:pPr>
      <w:spacing w:after="113" w:line="280" w:lineRule="exact"/>
    </w:pPr>
    <w:rPr>
      <w:rFonts w:ascii="Arial" w:eastAsia="Times New Roman" w:hAnsi="Arial" w:cs="Arial"/>
      <w:color w:val="353D30" w:themeColor="accent2"/>
      <w:sz w:val="24"/>
      <w:szCs w:val="24"/>
      <w:lang w:val="en-AU"/>
    </w:rPr>
  </w:style>
  <w:style w:type="character" w:customStyle="1" w:styleId="InfoBoxIntroTextChar">
    <w:name w:val="InfoBox Intro Text Char"/>
    <w:basedOn w:val="DefaultParagraphFont"/>
    <w:link w:val="InfoBoxIntroText"/>
    <w:semiHidden/>
    <w:rsid w:val="00D46555"/>
    <w:rPr>
      <w:rFonts w:ascii="Arial" w:eastAsia="Times New Roman" w:hAnsi="Arial" w:cs="Arial"/>
      <w:color w:val="353D30" w:themeColor="accent2"/>
      <w:sz w:val="24"/>
      <w:szCs w:val="24"/>
    </w:rPr>
  </w:style>
  <w:style w:type="paragraph" w:customStyle="1" w:styleId="InfoBoxTitle">
    <w:name w:val="InfoBox Title"/>
    <w:basedOn w:val="Normal"/>
    <w:link w:val="InfoBoxTitleChar"/>
    <w:semiHidden/>
    <w:qFormat/>
    <w:rsid w:val="00D46555"/>
    <w:pPr>
      <w:spacing w:after="160"/>
    </w:pPr>
    <w:rPr>
      <w:rFonts w:ascii="Arial" w:eastAsia="Times New Roman" w:hAnsi="Arial"/>
      <w:b/>
      <w:color w:val="353D30"/>
      <w:sz w:val="40"/>
      <w:szCs w:val="40"/>
      <w:lang w:val="en-AU"/>
    </w:rPr>
  </w:style>
  <w:style w:type="character" w:customStyle="1" w:styleId="InfoBoxTitleChar">
    <w:name w:val="InfoBox Title Char"/>
    <w:basedOn w:val="DefaultParagraphFont"/>
    <w:link w:val="InfoBoxTitle"/>
    <w:semiHidden/>
    <w:rsid w:val="00D46555"/>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D46555"/>
    <w:pPr>
      <w:spacing w:after="160"/>
    </w:pPr>
    <w:rPr>
      <w:rFonts w:ascii="Arial" w:eastAsia="Times New Roman" w:hAnsi="Arial"/>
      <w:color w:val="353D30"/>
      <w:sz w:val="40"/>
      <w:szCs w:val="40"/>
      <w:lang w:val="en-AU"/>
    </w:rPr>
  </w:style>
  <w:style w:type="character" w:customStyle="1" w:styleId="InfoBoxSubtitleChar">
    <w:name w:val="InfoBox Subtitle Char"/>
    <w:basedOn w:val="DefaultParagraphFont"/>
    <w:link w:val="InfoBoxSubtitle"/>
    <w:semiHidden/>
    <w:rsid w:val="00D46555"/>
    <w:rPr>
      <w:rFonts w:ascii="Arial" w:eastAsia="Times New Roman" w:hAnsi="Arial"/>
      <w:color w:val="353D30"/>
      <w:sz w:val="40"/>
      <w:szCs w:val="40"/>
    </w:rPr>
  </w:style>
  <w:style w:type="paragraph" w:customStyle="1" w:styleId="H1">
    <w:name w:val="H1"/>
    <w:basedOn w:val="Heading1"/>
    <w:link w:val="H1Char"/>
    <w:semiHidden/>
    <w:qFormat/>
    <w:rsid w:val="00E77CEF"/>
    <w:pPr>
      <w:numPr>
        <w:numId w:val="0"/>
      </w:numPr>
      <w:ind w:left="1134" w:hanging="1134"/>
    </w:pPr>
    <w:rPr>
      <w:color w:val="7AB800" w:themeColor="accent1"/>
      <w:sz w:val="28"/>
      <w:szCs w:val="28"/>
    </w:rPr>
  </w:style>
  <w:style w:type="character" w:customStyle="1" w:styleId="H1Char">
    <w:name w:val="H1 Char"/>
    <w:basedOn w:val="Heading1Char"/>
    <w:link w:val="H1"/>
    <w:semiHidden/>
    <w:rsid w:val="00D46555"/>
    <w:rPr>
      <w:rFonts w:ascii="Calibri Light" w:eastAsiaTheme="majorEastAsia" w:hAnsi="Calibri Light" w:cstheme="majorHAnsi"/>
      <w:bCs/>
      <w:color w:val="7AB800" w:themeColor="accent1"/>
      <w:sz w:val="28"/>
      <w:szCs w:val="28"/>
      <w:lang w:val="en-GB"/>
    </w:rPr>
  </w:style>
  <w:style w:type="paragraph" w:customStyle="1" w:styleId="H3">
    <w:name w:val="H3"/>
    <w:basedOn w:val="H1"/>
    <w:next w:val="Normal"/>
    <w:link w:val="H3Char"/>
    <w:semiHidden/>
    <w:qFormat/>
    <w:rsid w:val="00D46555"/>
    <w:pPr>
      <w:spacing w:line="240" w:lineRule="exact"/>
      <w:ind w:left="0" w:firstLine="0"/>
    </w:pPr>
  </w:style>
  <w:style w:type="character" w:customStyle="1" w:styleId="H3Char">
    <w:name w:val="H3 Char"/>
    <w:basedOn w:val="H1Char"/>
    <w:link w:val="H3"/>
    <w:semiHidden/>
    <w:rsid w:val="00D46555"/>
    <w:rPr>
      <w:rFonts w:ascii="Calibri Light" w:eastAsiaTheme="majorEastAsia" w:hAnsi="Calibri Light" w:cstheme="majorHAnsi"/>
      <w:bCs/>
      <w:color w:val="7AB800" w:themeColor="accent1"/>
      <w:sz w:val="28"/>
      <w:szCs w:val="28"/>
      <w:lang w:val="en-GB"/>
    </w:rPr>
  </w:style>
  <w:style w:type="paragraph" w:customStyle="1" w:styleId="InfoBoxSubtitle2">
    <w:name w:val="InfoBox Subtitle 2"/>
    <w:basedOn w:val="Normal"/>
    <w:link w:val="InfoBoxSubtitle2Char"/>
    <w:semiHidden/>
    <w:qFormat/>
    <w:rsid w:val="00D46555"/>
    <w:pPr>
      <w:spacing w:after="160"/>
    </w:pPr>
    <w:rPr>
      <w:rFonts w:ascii="Arial" w:hAnsi="Arial"/>
      <w:sz w:val="28"/>
      <w:szCs w:val="28"/>
      <w:lang w:val="en-AU"/>
    </w:rPr>
  </w:style>
  <w:style w:type="character" w:customStyle="1" w:styleId="InfoBoxSubtitle2Char">
    <w:name w:val="InfoBox Subtitle 2 Char"/>
    <w:basedOn w:val="DefaultParagraphFont"/>
    <w:link w:val="InfoBoxSubtitle2"/>
    <w:semiHidden/>
    <w:rsid w:val="00D46555"/>
    <w:rPr>
      <w:rFonts w:ascii="Arial" w:hAnsi="Arial"/>
      <w:sz w:val="28"/>
      <w:szCs w:val="28"/>
    </w:rPr>
  </w:style>
  <w:style w:type="paragraph" w:customStyle="1" w:styleId="InfoBoxTitle2">
    <w:name w:val="InfoBox Title 2"/>
    <w:basedOn w:val="Normal"/>
    <w:link w:val="InfoBoxTitle2Char"/>
    <w:semiHidden/>
    <w:qFormat/>
    <w:rsid w:val="00D46555"/>
    <w:pPr>
      <w:spacing w:after="160"/>
    </w:pPr>
    <w:rPr>
      <w:rFonts w:ascii="Arial" w:hAnsi="Arial"/>
      <w:b/>
      <w:color w:val="353D30" w:themeColor="accent2"/>
      <w:sz w:val="28"/>
      <w:szCs w:val="28"/>
      <w:lang w:val="en-AU"/>
    </w:rPr>
  </w:style>
  <w:style w:type="character" w:customStyle="1" w:styleId="InfoBoxTitle2Char">
    <w:name w:val="InfoBox Title 2 Char"/>
    <w:basedOn w:val="DefaultParagraphFont"/>
    <w:link w:val="InfoBoxTitle2"/>
    <w:semiHidden/>
    <w:rsid w:val="00D46555"/>
    <w:rPr>
      <w:rFonts w:ascii="Arial" w:hAnsi="Arial"/>
      <w:b/>
      <w:color w:val="353D30" w:themeColor="accent2"/>
      <w:sz w:val="28"/>
      <w:szCs w:val="28"/>
    </w:rPr>
  </w:style>
  <w:style w:type="paragraph" w:customStyle="1" w:styleId="SingleLineSpacingText">
    <w:name w:val="Single Line Spacing Text"/>
    <w:next w:val="Normal"/>
    <w:semiHidden/>
    <w:qFormat/>
    <w:rsid w:val="00D46555"/>
    <w:rPr>
      <w:rFonts w:ascii="Arial" w:hAnsi="Arial" w:cs="Arial"/>
    </w:rPr>
  </w:style>
  <w:style w:type="paragraph" w:customStyle="1" w:styleId="Bullet1">
    <w:name w:val="Bullet 1"/>
    <w:basedOn w:val="Normal"/>
    <w:qFormat/>
    <w:rsid w:val="00E01DEB"/>
    <w:pPr>
      <w:numPr>
        <w:numId w:val="10"/>
      </w:numPr>
      <w:spacing w:after="120" w:line="276" w:lineRule="auto"/>
    </w:pPr>
    <w:rPr>
      <w:rFonts w:ascii="Calibri Light" w:hAnsi="Calibri Light" w:cs="Times New Roman (Body CS)"/>
    </w:rPr>
  </w:style>
  <w:style w:type="paragraph" w:styleId="ListParagraph">
    <w:name w:val="List Paragraph"/>
    <w:basedOn w:val="Normal"/>
    <w:uiPriority w:val="99"/>
    <w:qFormat/>
    <w:rsid w:val="00D46555"/>
    <w:pPr>
      <w:ind w:left="720"/>
      <w:contextualSpacing/>
    </w:pPr>
  </w:style>
  <w:style w:type="paragraph" w:customStyle="1" w:styleId="Bullet2">
    <w:name w:val="Bullet 2"/>
    <w:basedOn w:val="Normal"/>
    <w:qFormat/>
    <w:rsid w:val="00E96BD3"/>
    <w:pPr>
      <w:numPr>
        <w:ilvl w:val="1"/>
        <w:numId w:val="8"/>
      </w:numPr>
      <w:spacing w:after="120" w:line="276" w:lineRule="auto"/>
    </w:pPr>
  </w:style>
  <w:style w:type="paragraph" w:customStyle="1" w:styleId="Bullet3">
    <w:name w:val="Bullet 3"/>
    <w:basedOn w:val="Normal"/>
    <w:qFormat/>
    <w:rsid w:val="00E96BD3"/>
    <w:pPr>
      <w:numPr>
        <w:ilvl w:val="2"/>
        <w:numId w:val="8"/>
      </w:numPr>
      <w:spacing w:after="120" w:line="276" w:lineRule="auto"/>
    </w:pPr>
  </w:style>
  <w:style w:type="character" w:customStyle="1" w:styleId="Heading2Char">
    <w:name w:val="Heading 2 Char"/>
    <w:basedOn w:val="DefaultParagraphFont"/>
    <w:link w:val="Heading2"/>
    <w:uiPriority w:val="9"/>
    <w:rsid w:val="00E01DEB"/>
    <w:rPr>
      <w:rFonts w:eastAsiaTheme="majorEastAsia" w:cs="Times New Roman (Body CS)"/>
      <w:b/>
      <w:bCs/>
      <w:caps/>
      <w:color w:val="2172A4"/>
      <w:sz w:val="30"/>
      <w:szCs w:val="32"/>
      <w:lang w:val="en-GB"/>
    </w:rPr>
  </w:style>
  <w:style w:type="character" w:customStyle="1" w:styleId="Heading3Char">
    <w:name w:val="Heading 3 Char"/>
    <w:basedOn w:val="DefaultParagraphFont"/>
    <w:link w:val="Heading3"/>
    <w:rsid w:val="00E262C6"/>
    <w:rPr>
      <w:rFonts w:eastAsiaTheme="majorEastAsia" w:cstheme="majorHAnsi"/>
      <w:b/>
      <w:bCs/>
      <w:color w:val="000000" w:themeColor="text1"/>
      <w:sz w:val="22"/>
      <w:szCs w:val="26"/>
      <w:lang w:val="en-GB"/>
    </w:rPr>
  </w:style>
  <w:style w:type="character" w:customStyle="1" w:styleId="Heading4Char">
    <w:name w:val="Heading 4 Char"/>
    <w:basedOn w:val="DefaultParagraphFont"/>
    <w:link w:val="Heading4"/>
    <w:uiPriority w:val="9"/>
    <w:rsid w:val="00D46555"/>
    <w:rPr>
      <w:rFonts w:asciiTheme="minorHAnsi" w:eastAsiaTheme="majorEastAsia" w:hAnsiTheme="minorHAnsi" w:cstheme="majorBidi"/>
      <w:b/>
      <w:bCs/>
      <w:iCs/>
      <w:color w:val="353D30" w:themeColor="accent2"/>
      <w:sz w:val="24"/>
      <w:szCs w:val="24"/>
      <w:lang w:val="en-GB"/>
    </w:rPr>
  </w:style>
  <w:style w:type="character" w:customStyle="1" w:styleId="Heading6Char">
    <w:name w:val="Heading 6 Char"/>
    <w:basedOn w:val="DefaultParagraphFont"/>
    <w:link w:val="Heading6"/>
    <w:uiPriority w:val="9"/>
    <w:rsid w:val="00D46555"/>
    <w:rPr>
      <w:rFonts w:asciiTheme="majorHAnsi" w:eastAsiaTheme="majorEastAsia" w:hAnsiTheme="majorHAnsi" w:cstheme="majorBidi"/>
      <w:b/>
      <w:iCs/>
      <w:color w:val="000000" w:themeColor="text1"/>
      <w:lang w:val="en-GB"/>
    </w:rPr>
  </w:style>
  <w:style w:type="character" w:customStyle="1" w:styleId="Heading7Char">
    <w:name w:val="Heading 7 Char"/>
    <w:basedOn w:val="DefaultParagraphFont"/>
    <w:link w:val="Heading7"/>
    <w:uiPriority w:val="9"/>
    <w:rsid w:val="00D46555"/>
    <w:rPr>
      <w:rFonts w:asciiTheme="majorHAnsi" w:eastAsiaTheme="majorEastAsia" w:hAnsiTheme="majorHAnsi" w:cstheme="majorBidi"/>
      <w:b/>
      <w:iCs/>
      <w:color w:val="5F5F5F" w:themeColor="text2"/>
      <w:lang w:val="en-GB"/>
    </w:rPr>
  </w:style>
  <w:style w:type="character" w:customStyle="1" w:styleId="Heading8Char">
    <w:name w:val="Heading 8 Char"/>
    <w:basedOn w:val="DefaultParagraphFont"/>
    <w:link w:val="Heading8"/>
    <w:uiPriority w:val="9"/>
    <w:semiHidden/>
    <w:rsid w:val="00D46555"/>
    <w:rPr>
      <w:rFonts w:asciiTheme="majorHAnsi" w:eastAsiaTheme="majorEastAsia" w:hAnsiTheme="majorHAnsi" w:cstheme="majorBidi"/>
      <w:b/>
      <w:lang w:val="en-GB"/>
    </w:rPr>
  </w:style>
  <w:style w:type="character" w:customStyle="1" w:styleId="Heading9Char">
    <w:name w:val="Heading 9 Char"/>
    <w:basedOn w:val="DefaultParagraphFont"/>
    <w:link w:val="Heading9"/>
    <w:uiPriority w:val="9"/>
    <w:semiHidden/>
    <w:rsid w:val="00D46555"/>
    <w:rPr>
      <w:rFonts w:asciiTheme="majorHAnsi" w:eastAsiaTheme="majorEastAsia" w:hAnsiTheme="majorHAnsi" w:cstheme="majorBidi"/>
      <w:b/>
      <w:lang w:val="en-GB"/>
    </w:rPr>
  </w:style>
  <w:style w:type="paragraph" w:styleId="Subtitle">
    <w:name w:val="Subtitle"/>
    <w:basedOn w:val="Normal"/>
    <w:next w:val="Normal"/>
    <w:link w:val="SubtitleChar"/>
    <w:uiPriority w:val="11"/>
    <w:semiHidden/>
    <w:qFormat/>
    <w:rsid w:val="00D46555"/>
    <w:pPr>
      <w:numPr>
        <w:ilvl w:val="1"/>
      </w:numPr>
    </w:pPr>
    <w:rPr>
      <w:rFonts w:asciiTheme="majorHAnsi" w:eastAsiaTheme="majorEastAsia" w:hAnsiTheme="majorHAnsi" w:cstheme="majorBidi"/>
      <w:i/>
      <w:iCs/>
      <w:color w:val="7AB800" w:themeColor="accent1"/>
      <w:spacing w:val="15"/>
      <w:sz w:val="24"/>
      <w:szCs w:val="24"/>
      <w:lang w:val="en-AU"/>
    </w:rPr>
  </w:style>
  <w:style w:type="character" w:customStyle="1" w:styleId="SubtitleChar">
    <w:name w:val="Subtitle Char"/>
    <w:basedOn w:val="DefaultParagraphFont"/>
    <w:link w:val="Subtitle"/>
    <w:uiPriority w:val="11"/>
    <w:semiHidden/>
    <w:rsid w:val="00D46555"/>
    <w:rPr>
      <w:rFonts w:asciiTheme="majorHAnsi" w:eastAsiaTheme="majorEastAsia" w:hAnsiTheme="majorHAnsi" w:cstheme="majorBidi"/>
      <w:i/>
      <w:iCs/>
      <w:color w:val="7AB800" w:themeColor="accent1"/>
      <w:spacing w:val="15"/>
      <w:sz w:val="24"/>
      <w:szCs w:val="24"/>
    </w:rPr>
  </w:style>
  <w:style w:type="character" w:styleId="Strong">
    <w:name w:val="Strong"/>
    <w:uiPriority w:val="22"/>
    <w:qFormat/>
    <w:rsid w:val="00D46555"/>
    <w:rPr>
      <w:b/>
      <w:bCs/>
    </w:rPr>
  </w:style>
  <w:style w:type="character" w:styleId="Emphasis">
    <w:name w:val="Emphasis"/>
    <w:uiPriority w:val="20"/>
    <w:qFormat/>
    <w:rsid w:val="00D46555"/>
    <w:rPr>
      <w:i/>
      <w:iCs/>
    </w:rPr>
  </w:style>
  <w:style w:type="character" w:customStyle="1" w:styleId="NoSpacingChar">
    <w:name w:val="No Spacing Char"/>
    <w:basedOn w:val="DefaultParagraphFont"/>
    <w:link w:val="NoSpacing"/>
    <w:uiPriority w:val="1"/>
    <w:rsid w:val="00D46555"/>
    <w:rPr>
      <w:rFonts w:asciiTheme="minorHAnsi" w:hAnsiTheme="minorHAnsi"/>
      <w:lang w:val="en-GB"/>
    </w:rPr>
  </w:style>
  <w:style w:type="paragraph" w:styleId="Quote">
    <w:name w:val="Quote"/>
    <w:basedOn w:val="Normal"/>
    <w:next w:val="Normal"/>
    <w:link w:val="QuoteChar"/>
    <w:uiPriority w:val="29"/>
    <w:semiHidden/>
    <w:qFormat/>
    <w:rsid w:val="00D46555"/>
    <w:rPr>
      <w:rFonts w:ascii="Arial" w:hAnsi="Arial" w:cs="Arial"/>
      <w:i/>
      <w:iCs/>
      <w:color w:val="000000" w:themeColor="text1"/>
      <w:lang w:val="en-AU"/>
    </w:rPr>
  </w:style>
  <w:style w:type="character" w:customStyle="1" w:styleId="QuoteChar">
    <w:name w:val="Quote Char"/>
    <w:basedOn w:val="DefaultParagraphFont"/>
    <w:link w:val="Quote"/>
    <w:uiPriority w:val="29"/>
    <w:semiHidden/>
    <w:rsid w:val="00D46555"/>
    <w:rPr>
      <w:rFonts w:ascii="Arial" w:hAnsi="Arial" w:cs="Arial"/>
      <w:i/>
      <w:iCs/>
      <w:color w:val="000000" w:themeColor="text1"/>
    </w:rPr>
  </w:style>
  <w:style w:type="paragraph" w:styleId="IntenseQuote">
    <w:name w:val="Intense Quote"/>
    <w:basedOn w:val="Normal"/>
    <w:next w:val="Normal"/>
    <w:link w:val="IntenseQuoteChar"/>
    <w:uiPriority w:val="30"/>
    <w:semiHidden/>
    <w:qFormat/>
    <w:rsid w:val="00D46555"/>
    <w:pPr>
      <w:pBdr>
        <w:bottom w:val="single" w:sz="4" w:space="4" w:color="7AB800" w:themeColor="accent1"/>
      </w:pBdr>
      <w:spacing w:before="200" w:after="280"/>
      <w:ind w:left="936" w:right="936"/>
    </w:pPr>
    <w:rPr>
      <w:rFonts w:ascii="Arial" w:hAnsi="Arial" w:cs="Arial"/>
      <w:b/>
      <w:bCs/>
      <w:i/>
      <w:iCs/>
      <w:color w:val="7AB800" w:themeColor="accent1"/>
      <w:lang w:val="en-AU"/>
    </w:rPr>
  </w:style>
  <w:style w:type="character" w:customStyle="1" w:styleId="IntenseQuoteChar">
    <w:name w:val="Intense Quote Char"/>
    <w:basedOn w:val="DefaultParagraphFont"/>
    <w:link w:val="IntenseQuote"/>
    <w:uiPriority w:val="30"/>
    <w:semiHidden/>
    <w:rsid w:val="00D46555"/>
    <w:rPr>
      <w:rFonts w:ascii="Arial" w:hAnsi="Arial" w:cs="Arial"/>
      <w:b/>
      <w:bCs/>
      <w:i/>
      <w:iCs/>
      <w:color w:val="7AB800" w:themeColor="accent1"/>
    </w:rPr>
  </w:style>
  <w:style w:type="character" w:styleId="SubtleEmphasis">
    <w:name w:val="Subtle Emphasis"/>
    <w:uiPriority w:val="19"/>
    <w:semiHidden/>
    <w:qFormat/>
    <w:rsid w:val="00D46555"/>
    <w:rPr>
      <w:i/>
      <w:iCs/>
      <w:color w:val="808080" w:themeColor="text1" w:themeTint="7F"/>
    </w:rPr>
  </w:style>
  <w:style w:type="character" w:styleId="IntenseEmphasis">
    <w:name w:val="Intense Emphasis"/>
    <w:uiPriority w:val="21"/>
    <w:semiHidden/>
    <w:qFormat/>
    <w:rsid w:val="00D46555"/>
    <w:rPr>
      <w:b/>
      <w:bCs/>
      <w:i/>
      <w:iCs/>
      <w:color w:val="7AB800" w:themeColor="accent1"/>
    </w:rPr>
  </w:style>
  <w:style w:type="character" w:styleId="SubtleReference">
    <w:name w:val="Subtle Reference"/>
    <w:uiPriority w:val="31"/>
    <w:semiHidden/>
    <w:qFormat/>
    <w:rsid w:val="00D46555"/>
    <w:rPr>
      <w:smallCaps/>
      <w:color w:val="353D30" w:themeColor="accent2"/>
      <w:u w:val="single"/>
    </w:rPr>
  </w:style>
  <w:style w:type="character" w:styleId="IntenseReference">
    <w:name w:val="Intense Reference"/>
    <w:uiPriority w:val="32"/>
    <w:semiHidden/>
    <w:qFormat/>
    <w:rsid w:val="00D46555"/>
    <w:rPr>
      <w:b/>
      <w:bCs/>
      <w:smallCaps/>
      <w:color w:val="353D30" w:themeColor="accent2"/>
      <w:spacing w:val="5"/>
      <w:u w:val="single"/>
    </w:rPr>
  </w:style>
  <w:style w:type="paragraph" w:styleId="TOCHeading">
    <w:name w:val="TOC Heading"/>
    <w:basedOn w:val="Heading1"/>
    <w:next w:val="Normal"/>
    <w:uiPriority w:val="39"/>
    <w:rsid w:val="00E77CEF"/>
    <w:pPr>
      <w:numPr>
        <w:numId w:val="0"/>
      </w:numPr>
      <w:spacing w:before="480" w:after="0"/>
      <w:outlineLvl w:val="9"/>
    </w:pPr>
    <w:rPr>
      <w:rFonts w:cstheme="majorBidi"/>
      <w:color w:val="5B8900" w:themeColor="accent1" w:themeShade="BF"/>
    </w:rPr>
  </w:style>
  <w:style w:type="table" w:styleId="TableGrid">
    <w:name w:val="Table Grid"/>
    <w:basedOn w:val="TableNormal"/>
    <w:uiPriority w:val="39"/>
    <w:rsid w:val="00D46555"/>
    <w:rPr>
      <w:rFonts w:asciiTheme="minorHAnsi" w:hAnsi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List-Accent1">
    <w:name w:val="Colorful List Accent 1"/>
    <w:basedOn w:val="TableNormal"/>
    <w:uiPriority w:val="72"/>
    <w:locked/>
    <w:rsid w:val="00D46555"/>
    <w:rPr>
      <w:rFonts w:asciiTheme="minorHAnsi" w:hAnsiTheme="minorHAnsi"/>
      <w:color w:val="000000" w:themeColor="text1"/>
    </w:rPr>
    <w:tblPr>
      <w:tblStyleRowBandSize w:val="1"/>
      <w:tblStyleColBandSize w:val="1"/>
    </w:tblPr>
    <w:tcPr>
      <w:shd w:val="clear" w:color="auto" w:fill="F4FFDF" w:themeFill="accent1" w:themeFillTint="19"/>
    </w:tcPr>
    <w:tblStylePr w:type="firstRow">
      <w:rPr>
        <w:b/>
        <w:bCs/>
        <w:color w:val="FFFFFF" w:themeColor="background1"/>
      </w:rPr>
      <w:tblPr/>
      <w:tcPr>
        <w:tcBorders>
          <w:bottom w:val="single" w:sz="12" w:space="0" w:color="FFFFFF" w:themeColor="background1"/>
        </w:tcBorders>
        <w:shd w:val="clear" w:color="auto" w:fill="2A3026" w:themeFill="accent2" w:themeFillShade="CC"/>
      </w:tcPr>
    </w:tblStylePr>
    <w:tblStylePr w:type="lastRow">
      <w:rPr>
        <w:b/>
        <w:bCs/>
        <w:color w:val="2A30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1" w:themeFillTint="3F"/>
      </w:tcPr>
    </w:tblStylePr>
    <w:tblStylePr w:type="band1Horz">
      <w:tblPr/>
      <w:tcPr>
        <w:shd w:val="clear" w:color="auto" w:fill="E8FFBD" w:themeFill="accent1" w:themeFillTint="33"/>
      </w:tcPr>
    </w:tblStylePr>
  </w:style>
  <w:style w:type="table" w:styleId="ColorfulGrid-Accent1">
    <w:name w:val="Colorful Grid Accent 1"/>
    <w:basedOn w:val="TableNormal"/>
    <w:uiPriority w:val="73"/>
    <w:locked/>
    <w:rsid w:val="00D46555"/>
    <w:rPr>
      <w:rFonts w:asciiTheme="minorHAnsi" w:hAnsiTheme="minorHAnsi"/>
      <w:color w:val="000000" w:themeColor="text1"/>
    </w:rPr>
    <w:tblPr>
      <w:tblStyleRowBandSize w:val="1"/>
      <w:tblStyleColBandSize w:val="1"/>
      <w:tblBorders>
        <w:insideH w:val="single" w:sz="4" w:space="0" w:color="FFFFFF" w:themeColor="background1"/>
      </w:tblBorders>
    </w:tblPr>
    <w:tcPr>
      <w:shd w:val="clear" w:color="auto" w:fill="E8FFBD" w:themeFill="accent1" w:themeFillTint="33"/>
    </w:tcPr>
    <w:tblStylePr w:type="firstRow">
      <w:rPr>
        <w:b/>
        <w:bCs/>
      </w:rPr>
      <w:tblPr/>
      <w:tcPr>
        <w:shd w:val="clear" w:color="auto" w:fill="D2FF7C" w:themeFill="accent1" w:themeFillTint="66"/>
      </w:tcPr>
    </w:tblStylePr>
    <w:tblStylePr w:type="lastRow">
      <w:rPr>
        <w:b/>
        <w:bCs/>
        <w:color w:val="000000" w:themeColor="text1"/>
      </w:rPr>
      <w:tblPr/>
      <w:tcPr>
        <w:shd w:val="clear" w:color="auto" w:fill="D2FF7C" w:themeFill="accent1" w:themeFillTint="66"/>
      </w:tcPr>
    </w:tblStylePr>
    <w:tblStylePr w:type="firstCol">
      <w:rPr>
        <w:color w:val="FFFFFF" w:themeColor="background1"/>
      </w:rPr>
      <w:tblPr/>
      <w:tcPr>
        <w:shd w:val="clear" w:color="auto" w:fill="5B8900" w:themeFill="accent1" w:themeFillShade="BF"/>
      </w:tcPr>
    </w:tblStylePr>
    <w:tblStylePr w:type="lastCol">
      <w:rPr>
        <w:color w:val="FFFFFF" w:themeColor="background1"/>
      </w:rPr>
      <w:tblPr/>
      <w:tcPr>
        <w:shd w:val="clear" w:color="auto" w:fill="5B8900" w:themeFill="accent1" w:themeFillShade="BF"/>
      </w:tcPr>
    </w:tblStylePr>
    <w:tblStylePr w:type="band1Vert">
      <w:tblPr/>
      <w:tcPr>
        <w:shd w:val="clear" w:color="auto" w:fill="C8FF5C" w:themeFill="accent1" w:themeFillTint="7F"/>
      </w:tcPr>
    </w:tblStylePr>
    <w:tblStylePr w:type="band1Horz">
      <w:tblPr/>
      <w:tcPr>
        <w:shd w:val="clear" w:color="auto" w:fill="C8FF5C" w:themeFill="accent1" w:themeFillTint="7F"/>
      </w:tcPr>
    </w:tblStylePr>
  </w:style>
  <w:style w:type="character" w:customStyle="1" w:styleId="Heading5Char">
    <w:name w:val="Heading 5 Char"/>
    <w:basedOn w:val="DefaultParagraphFont"/>
    <w:link w:val="Heading5"/>
    <w:uiPriority w:val="9"/>
    <w:rsid w:val="00D46555"/>
    <w:rPr>
      <w:rFonts w:asciiTheme="majorHAnsi" w:eastAsiaTheme="majorEastAsia" w:hAnsiTheme="majorHAnsi" w:cstheme="majorBidi"/>
      <w:b/>
      <w:color w:val="5F5F5F" w:themeColor="text2"/>
      <w:sz w:val="24"/>
      <w:szCs w:val="24"/>
      <w:lang w:val="en-GB"/>
    </w:rPr>
  </w:style>
  <w:style w:type="character" w:styleId="Hyperlink">
    <w:name w:val="Hyperlink"/>
    <w:basedOn w:val="DefaultParagraphFont"/>
    <w:uiPriority w:val="99"/>
    <w:rsid w:val="00E77CEF"/>
    <w:rPr>
      <w:rFonts w:ascii="Calibri" w:hAnsi="Calibri"/>
      <w:b/>
      <w:color w:val="7AB800" w:themeColor="accent1"/>
      <w:sz w:val="20"/>
      <w:u w:val="single"/>
      <w:lang w:val="en-GB"/>
    </w:rPr>
  </w:style>
  <w:style w:type="character" w:styleId="FollowedHyperlink">
    <w:name w:val="FollowedHyperlink"/>
    <w:basedOn w:val="DefaultParagraphFont"/>
    <w:uiPriority w:val="99"/>
    <w:semiHidden/>
    <w:rsid w:val="00D46555"/>
    <w:rPr>
      <w:rFonts w:asciiTheme="minorHAnsi" w:hAnsiTheme="minorHAnsi"/>
      <w:b/>
      <w:color w:val="7AB800" w:themeColor="accent1"/>
      <w:sz w:val="20"/>
      <w:u w:val="single"/>
      <w:lang w:val="en-GB"/>
    </w:rPr>
  </w:style>
  <w:style w:type="paragraph" w:styleId="BalloonText">
    <w:name w:val="Balloon Text"/>
    <w:basedOn w:val="Normal"/>
    <w:link w:val="BalloonTextChar"/>
    <w:uiPriority w:val="99"/>
    <w:semiHidden/>
    <w:unhideWhenUsed/>
    <w:rsid w:val="00D46555"/>
    <w:rPr>
      <w:rFonts w:ascii="Tahoma" w:hAnsi="Tahoma" w:cs="Tahoma"/>
      <w:sz w:val="16"/>
      <w:szCs w:val="16"/>
    </w:rPr>
  </w:style>
  <w:style w:type="character" w:customStyle="1" w:styleId="BalloonTextChar">
    <w:name w:val="Balloon Text Char"/>
    <w:basedOn w:val="DefaultParagraphFont"/>
    <w:link w:val="BalloonText"/>
    <w:uiPriority w:val="99"/>
    <w:semiHidden/>
    <w:rsid w:val="00D46555"/>
    <w:rPr>
      <w:rFonts w:ascii="Tahoma" w:hAnsi="Tahoma" w:cs="Tahoma"/>
      <w:sz w:val="16"/>
      <w:szCs w:val="16"/>
      <w:lang w:val="en-GB"/>
    </w:rPr>
  </w:style>
  <w:style w:type="paragraph" w:styleId="BodyText">
    <w:name w:val="Body Text"/>
    <w:basedOn w:val="Normal"/>
    <w:link w:val="BodyTextChar"/>
    <w:qFormat/>
    <w:rsid w:val="00E01DEB"/>
    <w:pPr>
      <w:spacing w:after="120" w:line="276" w:lineRule="auto"/>
    </w:pPr>
    <w:rPr>
      <w:rFonts w:ascii="Calibri Light" w:hAnsi="Calibri Light"/>
    </w:rPr>
  </w:style>
  <w:style w:type="character" w:customStyle="1" w:styleId="BodyTextChar">
    <w:name w:val="Body Text Char"/>
    <w:basedOn w:val="DefaultParagraphFont"/>
    <w:link w:val="BodyText"/>
    <w:rsid w:val="00E01DEB"/>
    <w:rPr>
      <w:rFonts w:ascii="Calibri Light" w:hAnsi="Calibri Light"/>
      <w:lang w:val="en-GB"/>
    </w:rPr>
  </w:style>
  <w:style w:type="paragraph" w:styleId="Footer">
    <w:name w:val="footer"/>
    <w:basedOn w:val="Normal"/>
    <w:link w:val="FooterChar"/>
    <w:uiPriority w:val="99"/>
    <w:rsid w:val="00D46555"/>
    <w:pPr>
      <w:tabs>
        <w:tab w:val="center" w:pos="4513"/>
        <w:tab w:val="right" w:pos="9026"/>
      </w:tabs>
    </w:pPr>
    <w:rPr>
      <w:sz w:val="12"/>
    </w:rPr>
  </w:style>
  <w:style w:type="character" w:customStyle="1" w:styleId="FooterChar">
    <w:name w:val="Footer Char"/>
    <w:basedOn w:val="DefaultParagraphFont"/>
    <w:link w:val="Footer"/>
    <w:uiPriority w:val="99"/>
    <w:rsid w:val="00D46555"/>
    <w:rPr>
      <w:rFonts w:asciiTheme="minorHAnsi" w:hAnsiTheme="minorHAnsi"/>
      <w:sz w:val="12"/>
      <w:lang w:val="en-GB"/>
    </w:rPr>
  </w:style>
  <w:style w:type="paragraph" w:styleId="Header">
    <w:name w:val="header"/>
    <w:basedOn w:val="Normal"/>
    <w:link w:val="HeaderChar"/>
    <w:uiPriority w:val="99"/>
    <w:rsid w:val="00D46555"/>
    <w:pPr>
      <w:tabs>
        <w:tab w:val="center" w:pos="4513"/>
        <w:tab w:val="right" w:pos="9026"/>
      </w:tabs>
    </w:pPr>
  </w:style>
  <w:style w:type="character" w:customStyle="1" w:styleId="HeaderChar">
    <w:name w:val="Header Char"/>
    <w:basedOn w:val="DefaultParagraphFont"/>
    <w:link w:val="Header"/>
    <w:uiPriority w:val="99"/>
    <w:rsid w:val="00D46555"/>
    <w:rPr>
      <w:rFonts w:asciiTheme="minorHAnsi" w:hAnsiTheme="minorHAnsi"/>
      <w:lang w:val="en-GB"/>
    </w:rPr>
  </w:style>
  <w:style w:type="character" w:styleId="PlaceholderText">
    <w:name w:val="Placeholder Text"/>
    <w:basedOn w:val="DefaultParagraphFont"/>
    <w:uiPriority w:val="99"/>
    <w:semiHidden/>
    <w:rsid w:val="00D46555"/>
    <w:rPr>
      <w:rFonts w:cs="Times New Roman"/>
      <w:color w:val="808080"/>
    </w:rPr>
  </w:style>
  <w:style w:type="numbering" w:customStyle="1" w:styleId="AureconBullets">
    <w:name w:val="Aurecon Bullets"/>
    <w:uiPriority w:val="99"/>
    <w:rsid w:val="00D46555"/>
    <w:pPr>
      <w:numPr>
        <w:numId w:val="2"/>
      </w:numPr>
    </w:pPr>
  </w:style>
  <w:style w:type="numbering" w:customStyle="1" w:styleId="AureconList">
    <w:name w:val="Aurecon List"/>
    <w:uiPriority w:val="99"/>
    <w:rsid w:val="00D46555"/>
    <w:pPr>
      <w:numPr>
        <w:numId w:val="1"/>
      </w:numPr>
    </w:pPr>
  </w:style>
  <w:style w:type="numbering" w:customStyle="1" w:styleId="AureconNumberList">
    <w:name w:val="Aurecon Number List"/>
    <w:uiPriority w:val="99"/>
    <w:rsid w:val="006A5EA5"/>
    <w:pPr>
      <w:numPr>
        <w:numId w:val="7"/>
      </w:numPr>
    </w:pPr>
  </w:style>
  <w:style w:type="table" w:customStyle="1" w:styleId="AureconTable1">
    <w:name w:val="Aurecon Table 1"/>
    <w:basedOn w:val="TableNormal"/>
    <w:uiPriority w:val="99"/>
    <w:rsid w:val="00D46555"/>
    <w:pPr>
      <w:spacing w:before="60" w:after="60"/>
    </w:pPr>
    <w:rPr>
      <w:rFonts w:ascii="Arial" w:hAnsi="Arial"/>
      <w:sz w:val="18"/>
    </w:rPr>
    <w:tblPr>
      <w:tblStyleRowBandSize w:val="1"/>
      <w:tblBorders>
        <w:top w:val="single" w:sz="2" w:space="0" w:color="C0C0C0" w:themeColor="accent3"/>
        <w:left w:val="single" w:sz="2" w:space="0" w:color="C0C0C0" w:themeColor="accent3"/>
        <w:bottom w:val="single" w:sz="2" w:space="0" w:color="C0C0C0" w:themeColor="accent3"/>
        <w:right w:val="single" w:sz="2" w:space="0" w:color="C0C0C0" w:themeColor="accent3"/>
        <w:insideH w:val="single" w:sz="6" w:space="0" w:color="C0C0C0" w:themeColor="accent3"/>
        <w:insideV w:val="single" w:sz="6" w:space="0" w:color="C0C0C0" w:themeColor="accent3"/>
      </w:tblBorders>
    </w:tblPr>
    <w:trPr>
      <w:cantSplit/>
    </w:trPr>
    <w:tcPr>
      <w:shd w:val="clear" w:color="auto" w:fill="auto"/>
    </w:tcPr>
    <w:tblStylePr w:type="firstRow">
      <w:rPr>
        <w:b/>
      </w:rPr>
      <w:tblPr/>
      <w:tcPr>
        <w:shd w:val="clear" w:color="auto" w:fill="7AB800" w:themeFill="accent1"/>
      </w:tcPr>
    </w:tblStylePr>
    <w:tblStylePr w:type="band2Horz">
      <w:rPr>
        <w:rFonts w:asciiTheme="minorHAnsi" w:hAnsiTheme="minorHAnsi"/>
        <w:sz w:val="18"/>
      </w:rPr>
      <w:tblPr/>
      <w:tcPr>
        <w:shd w:val="clear" w:color="auto" w:fill="E4F1CC" w:themeFill="background2"/>
      </w:tcPr>
    </w:tblStylePr>
  </w:style>
  <w:style w:type="table" w:customStyle="1" w:styleId="AureconTable2">
    <w:name w:val="Aurecon Table 2"/>
    <w:basedOn w:val="TableNormal"/>
    <w:uiPriority w:val="99"/>
    <w:rsid w:val="00D46555"/>
    <w:pPr>
      <w:spacing w:before="60" w:after="60"/>
    </w:pPr>
    <w:rPr>
      <w:rFonts w:ascii="Arial" w:hAnsi="Arial"/>
      <w:sz w:val="18"/>
    </w:rPr>
    <w:tblPr>
      <w:tblStyleRowBandSize w:val="1"/>
      <w:tblBorders>
        <w:top w:val="single" w:sz="2" w:space="0" w:color="C0C0C0" w:themeColor="accent3"/>
        <w:left w:val="single" w:sz="2" w:space="0" w:color="C0C0C0" w:themeColor="accent3"/>
        <w:bottom w:val="single" w:sz="2" w:space="0" w:color="C0C0C0" w:themeColor="accent3"/>
        <w:right w:val="single" w:sz="2" w:space="0" w:color="C0C0C0" w:themeColor="accent3"/>
        <w:insideH w:val="single" w:sz="2" w:space="0" w:color="C0C0C0" w:themeColor="accent3"/>
        <w:insideV w:val="single" w:sz="2" w:space="0" w:color="C0C0C0" w:themeColor="accent3"/>
      </w:tblBorders>
    </w:tblPr>
    <w:trPr>
      <w:cantSplit/>
    </w:trPr>
    <w:tcPr>
      <w:shd w:val="clear" w:color="auto" w:fill="auto"/>
    </w:tcPr>
    <w:tblStylePr w:type="firstRow">
      <w:rPr>
        <w:rFonts w:ascii="Arial" w:hAnsi="Arial"/>
        <w:b/>
        <w:sz w:val="18"/>
      </w:rPr>
      <w:tblPr/>
      <w:tcPr>
        <w:shd w:val="clear" w:color="auto" w:fill="D5DBD2" w:themeFill="accent2" w:themeFillTint="33"/>
      </w:tcPr>
    </w:tblStylePr>
    <w:tblStylePr w:type="firstCol">
      <w:tblPr/>
      <w:tcPr>
        <w:shd w:val="clear" w:color="auto" w:fill="D5DBD2" w:themeFill="accent2" w:themeFillTint="33"/>
      </w:tcPr>
    </w:tblStylePr>
    <w:tblStylePr w:type="band2Horz">
      <w:tblPr/>
      <w:tcPr>
        <w:shd w:val="clear" w:color="auto" w:fill="C4EEFF" w:themeFill="accent5" w:themeFillTint="33"/>
      </w:tcPr>
    </w:tblStylePr>
  </w:style>
  <w:style w:type="table" w:customStyle="1" w:styleId="AureconTable3">
    <w:name w:val="Aurecon Table 3"/>
    <w:basedOn w:val="TableNormal"/>
    <w:uiPriority w:val="99"/>
    <w:rsid w:val="00D46555"/>
    <w:pPr>
      <w:spacing w:before="60" w:after="60"/>
    </w:pPr>
    <w:rPr>
      <w:rFonts w:asciiTheme="minorHAnsi" w:hAnsiTheme="minorHAnsi"/>
      <w:sz w:val="18"/>
    </w:rPr>
    <w:tblPr>
      <w:tblBorders>
        <w:top w:val="single" w:sz="4" w:space="0" w:color="C0C0C0" w:themeColor="accent3"/>
        <w:left w:val="single" w:sz="4" w:space="0" w:color="C0C0C0" w:themeColor="accent3"/>
        <w:bottom w:val="single" w:sz="4" w:space="0" w:color="C0C0C0" w:themeColor="accent3"/>
        <w:right w:val="single" w:sz="4" w:space="0" w:color="C0C0C0" w:themeColor="accent3"/>
        <w:insideH w:val="single" w:sz="4" w:space="0" w:color="C0C0C0" w:themeColor="accent3"/>
        <w:insideV w:val="single" w:sz="4" w:space="0" w:color="C0C0C0" w:themeColor="accent3"/>
      </w:tblBorders>
    </w:tblPr>
    <w:trPr>
      <w:cantSplit/>
    </w:trPr>
    <w:tblStylePr w:type="firstRow">
      <w:rPr>
        <w:b/>
        <w:color w:val="auto"/>
      </w:rPr>
      <w:tblPr/>
      <w:tcPr>
        <w:shd w:val="clear" w:color="auto" w:fill="009FDA" w:themeFill="accent5"/>
      </w:tcPr>
    </w:tblStylePr>
  </w:style>
  <w:style w:type="table" w:customStyle="1" w:styleId="AureconTable4">
    <w:name w:val="Aurecon Table 4"/>
    <w:basedOn w:val="TableNormal"/>
    <w:uiPriority w:val="99"/>
    <w:rsid w:val="00D46555"/>
    <w:pPr>
      <w:spacing w:before="60" w:after="60"/>
    </w:pPr>
    <w:rPr>
      <w:rFonts w:asciiTheme="minorHAnsi" w:hAnsiTheme="minorHAnsi"/>
      <w:sz w:val="18"/>
      <w:lang w:val="en-US"/>
    </w:rPr>
    <w:tblPr>
      <w:tblStyleRowBandSize w:val="1"/>
      <w:tblBorders>
        <w:top w:val="single" w:sz="4" w:space="0" w:color="5F5F5F" w:themeColor="text2"/>
        <w:left w:val="single" w:sz="4" w:space="0" w:color="5F5F5F" w:themeColor="text2"/>
        <w:bottom w:val="single" w:sz="4" w:space="0" w:color="5F5F5F" w:themeColor="text2"/>
        <w:right w:val="single" w:sz="4" w:space="0" w:color="5F5F5F" w:themeColor="text2"/>
        <w:insideH w:val="single" w:sz="4" w:space="0" w:color="5F5F5F" w:themeColor="text2"/>
      </w:tblBorders>
    </w:tblPr>
    <w:trPr>
      <w:cantSplit/>
    </w:trPr>
    <w:tcPr>
      <w:shd w:val="clear" w:color="auto" w:fill="auto"/>
    </w:tcPr>
    <w:tblStylePr w:type="firstRow">
      <w:rPr>
        <w:rFonts w:ascii="Arial" w:hAnsi="Arial"/>
        <w:b/>
        <w:color w:val="FFFFFF" w:themeColor="background1"/>
        <w:sz w:val="18"/>
      </w:rPr>
      <w:tblPr/>
      <w:tcPr>
        <w:tcBorders>
          <w:top w:val="single" w:sz="4" w:space="0" w:color="5F5F5F" w:themeColor="text2"/>
          <w:left w:val="single" w:sz="4" w:space="0" w:color="5F5F5F" w:themeColor="text2"/>
          <w:bottom w:val="single" w:sz="4" w:space="0" w:color="5F5F5F" w:themeColor="text2"/>
          <w:right w:val="single" w:sz="4" w:space="0" w:color="5F5F5F" w:themeColor="text2"/>
          <w:insideV w:val="single" w:sz="4" w:space="0" w:color="5F5F5F" w:themeColor="text2"/>
        </w:tcBorders>
        <w:shd w:val="clear" w:color="auto" w:fill="5F5F5F" w:themeFill="text2"/>
      </w:tcPr>
    </w:tblStylePr>
    <w:tblStylePr w:type="firstCol">
      <w:tblPr/>
      <w:tcPr>
        <w:tcBorders>
          <w:insideV w:val="nil"/>
        </w:tcBorders>
        <w:shd w:val="clear" w:color="auto" w:fill="auto"/>
      </w:tcPr>
    </w:tblStylePr>
  </w:style>
  <w:style w:type="table" w:customStyle="1" w:styleId="AureconTable5">
    <w:name w:val="Aurecon Table 5"/>
    <w:basedOn w:val="TableNormal"/>
    <w:uiPriority w:val="99"/>
    <w:qFormat/>
    <w:rsid w:val="00D46555"/>
    <w:pPr>
      <w:spacing w:before="60" w:after="60"/>
    </w:pPr>
    <w:rPr>
      <w:rFonts w:asciiTheme="minorHAnsi" w:hAnsiTheme="minorHAnsi"/>
      <w:sz w:val="18"/>
    </w:rPr>
    <w:tblPr>
      <w:tblStyleRowBandSize w:val="1"/>
      <w:tblBorders>
        <w:top w:val="single" w:sz="4" w:space="0" w:color="auto"/>
        <w:bottom w:val="single" w:sz="4" w:space="0" w:color="auto"/>
      </w:tblBorders>
    </w:tblPr>
    <w:trPr>
      <w:cantSplit/>
    </w:trPr>
    <w:tblStylePr w:type="firstRow">
      <w:rPr>
        <w:b/>
      </w:rPr>
      <w:tblPr/>
      <w:tcPr>
        <w:tcBorders>
          <w:bottom w:val="single" w:sz="4" w:space="0" w:color="auto"/>
        </w:tcBorders>
      </w:tcPr>
    </w:tblStylePr>
    <w:tblStylePr w:type="band1Horz">
      <w:tblPr/>
      <w:tcPr>
        <w:shd w:val="clear" w:color="auto" w:fill="E4F1CC" w:themeFill="background2"/>
      </w:tcPr>
    </w:tblStylePr>
  </w:style>
  <w:style w:type="paragraph" w:customStyle="1" w:styleId="Numbera">
    <w:name w:val="Number a)"/>
    <w:basedOn w:val="BodyText"/>
    <w:qFormat/>
    <w:rsid w:val="00E77CEF"/>
    <w:pPr>
      <w:numPr>
        <w:numId w:val="11"/>
      </w:numPr>
    </w:pPr>
  </w:style>
  <w:style w:type="paragraph" w:customStyle="1" w:styleId="Numberi">
    <w:name w:val="Number i)"/>
    <w:basedOn w:val="BodyText"/>
    <w:qFormat/>
    <w:rsid w:val="00D46555"/>
    <w:pPr>
      <w:numPr>
        <w:numId w:val="15"/>
      </w:numPr>
    </w:pPr>
  </w:style>
  <w:style w:type="numbering" w:customStyle="1" w:styleId="AureconHeadings">
    <w:name w:val="Aurecon Headings"/>
    <w:uiPriority w:val="99"/>
    <w:rsid w:val="00E77CEF"/>
    <w:pPr>
      <w:numPr>
        <w:numId w:val="6"/>
      </w:numPr>
    </w:pPr>
  </w:style>
  <w:style w:type="paragraph" w:styleId="NormalWeb">
    <w:name w:val="Normal (Web)"/>
    <w:basedOn w:val="Normal"/>
    <w:unhideWhenUsed/>
    <w:rsid w:val="00D46555"/>
    <w:pPr>
      <w:spacing w:before="100" w:beforeAutospacing="1" w:after="100" w:afterAutospacing="1"/>
    </w:pPr>
    <w:rPr>
      <w:rFonts w:ascii="Times New Roman" w:eastAsia="Times New Roman" w:hAnsi="Times New Roman" w:cs="Times New Roman"/>
      <w:sz w:val="24"/>
      <w:szCs w:val="24"/>
      <w:lang w:eastAsia="en-GB"/>
    </w:rPr>
  </w:style>
  <w:style w:type="paragraph" w:styleId="TOC2">
    <w:name w:val="toc 2"/>
    <w:basedOn w:val="Normal"/>
    <w:next w:val="Normal"/>
    <w:uiPriority w:val="39"/>
    <w:unhideWhenUsed/>
    <w:rsid w:val="00D46555"/>
    <w:pPr>
      <w:tabs>
        <w:tab w:val="left" w:pos="709"/>
        <w:tab w:val="right" w:leader="dot" w:pos="9638"/>
      </w:tabs>
      <w:spacing w:after="60" w:line="276" w:lineRule="auto"/>
      <w:ind w:left="1440" w:hanging="720"/>
      <w:contextualSpacing/>
    </w:pPr>
    <w:rPr>
      <w:noProof/>
    </w:rPr>
  </w:style>
  <w:style w:type="paragraph" w:styleId="TOC3">
    <w:name w:val="toc 3"/>
    <w:basedOn w:val="Normal"/>
    <w:next w:val="Normal"/>
    <w:uiPriority w:val="39"/>
    <w:unhideWhenUsed/>
    <w:rsid w:val="00D46555"/>
    <w:pPr>
      <w:tabs>
        <w:tab w:val="left" w:pos="1276"/>
        <w:tab w:val="right" w:leader="dot" w:pos="9638"/>
      </w:tabs>
      <w:spacing w:after="60" w:line="276" w:lineRule="auto"/>
      <w:ind w:left="2268" w:hanging="850"/>
      <w:contextualSpacing/>
    </w:pPr>
    <w:rPr>
      <w:noProof/>
    </w:rPr>
  </w:style>
  <w:style w:type="paragraph" w:customStyle="1" w:styleId="Appendixtitle">
    <w:name w:val="Appendix title"/>
    <w:basedOn w:val="Normal"/>
    <w:next w:val="BodyText"/>
    <w:link w:val="AppendixtitleChar"/>
    <w:unhideWhenUsed/>
    <w:qFormat/>
    <w:rsid w:val="00E57E14"/>
    <w:pPr>
      <w:keepNext/>
      <w:keepLines/>
      <w:spacing w:after="120" w:line="276" w:lineRule="auto"/>
      <w:ind w:left="567" w:hanging="283"/>
      <w:outlineLvl w:val="1"/>
    </w:pPr>
    <w:rPr>
      <w:b/>
      <w:color w:val="2172A4"/>
      <w:sz w:val="28"/>
      <w:szCs w:val="40"/>
    </w:rPr>
  </w:style>
  <w:style w:type="paragraph" w:customStyle="1" w:styleId="Appendixheading1">
    <w:name w:val="Appendix heading 1"/>
    <w:basedOn w:val="Normal"/>
    <w:unhideWhenUsed/>
    <w:qFormat/>
    <w:rsid w:val="00D46555"/>
    <w:pPr>
      <w:keepNext/>
      <w:keepLines/>
      <w:spacing w:before="400" w:after="120" w:line="276" w:lineRule="auto"/>
      <w:ind w:left="680" w:hanging="680"/>
    </w:pPr>
    <w:rPr>
      <w:b/>
      <w:color w:val="7AB800" w:themeColor="accent1"/>
      <w:sz w:val="32"/>
      <w:szCs w:val="32"/>
    </w:rPr>
  </w:style>
  <w:style w:type="paragraph" w:customStyle="1" w:styleId="Appendixheading2">
    <w:name w:val="Appendix heading 2"/>
    <w:basedOn w:val="Normal"/>
    <w:uiPriority w:val="99"/>
    <w:unhideWhenUsed/>
    <w:rsid w:val="00D46555"/>
    <w:pPr>
      <w:keepNext/>
      <w:keepLines/>
      <w:spacing w:before="400" w:after="120" w:line="276" w:lineRule="auto"/>
      <w:ind w:left="680" w:hanging="680"/>
    </w:pPr>
    <w:rPr>
      <w:b/>
      <w:color w:val="5F5F5F" w:themeColor="text2"/>
      <w:sz w:val="26"/>
      <w:szCs w:val="26"/>
    </w:rPr>
  </w:style>
  <w:style w:type="paragraph" w:customStyle="1" w:styleId="Appendixheading3">
    <w:name w:val="Appendix heading 3"/>
    <w:basedOn w:val="Normal"/>
    <w:uiPriority w:val="99"/>
    <w:unhideWhenUsed/>
    <w:rsid w:val="00D46555"/>
    <w:pPr>
      <w:keepNext/>
      <w:keepLines/>
      <w:spacing w:before="400" w:after="120" w:line="276" w:lineRule="auto"/>
    </w:pPr>
    <w:rPr>
      <w:b/>
      <w:color w:val="000000" w:themeColor="text1"/>
      <w:sz w:val="24"/>
    </w:rPr>
  </w:style>
  <w:style w:type="paragraph" w:customStyle="1" w:styleId="Appendixheading4">
    <w:name w:val="Appendix heading 4"/>
    <w:basedOn w:val="Normal"/>
    <w:uiPriority w:val="99"/>
    <w:unhideWhenUsed/>
    <w:rsid w:val="00D46555"/>
    <w:pPr>
      <w:keepNext/>
      <w:keepLines/>
      <w:spacing w:before="400" w:after="120" w:line="276" w:lineRule="auto"/>
    </w:pPr>
    <w:rPr>
      <w:b/>
      <w:color w:val="5F5F5F" w:themeColor="text2"/>
      <w:sz w:val="24"/>
    </w:rPr>
  </w:style>
  <w:style w:type="paragraph" w:customStyle="1" w:styleId="Appendixheading5">
    <w:name w:val="Appendix heading 5"/>
    <w:basedOn w:val="Normal"/>
    <w:uiPriority w:val="99"/>
    <w:unhideWhenUsed/>
    <w:rsid w:val="00D46555"/>
    <w:pPr>
      <w:keepNext/>
      <w:keepLines/>
      <w:spacing w:before="400" w:after="120" w:line="276" w:lineRule="auto"/>
    </w:pPr>
    <w:rPr>
      <w:b/>
      <w:color w:val="5F5F5F" w:themeColor="text2"/>
      <w:sz w:val="24"/>
    </w:rPr>
  </w:style>
  <w:style w:type="paragraph" w:customStyle="1" w:styleId="Appendixheading6">
    <w:name w:val="Appendix heading 6"/>
    <w:basedOn w:val="Normal"/>
    <w:uiPriority w:val="99"/>
    <w:unhideWhenUsed/>
    <w:rsid w:val="00D46555"/>
    <w:pPr>
      <w:keepNext/>
      <w:keepLines/>
      <w:spacing w:before="400" w:after="120" w:line="276" w:lineRule="auto"/>
    </w:pPr>
    <w:rPr>
      <w:b/>
      <w:color w:val="5F5F5F" w:themeColor="text2"/>
    </w:rPr>
  </w:style>
  <w:style w:type="paragraph" w:customStyle="1" w:styleId="Appendixheading">
    <w:name w:val="Appendix heading"/>
    <w:basedOn w:val="Normal"/>
    <w:next w:val="BodyText"/>
    <w:link w:val="AppendixheadingChar"/>
    <w:unhideWhenUsed/>
    <w:qFormat/>
    <w:rsid w:val="00E57E14"/>
    <w:pPr>
      <w:spacing w:after="60" w:line="276" w:lineRule="auto"/>
      <w:outlineLvl w:val="0"/>
    </w:pPr>
    <w:rPr>
      <w:rFonts w:ascii="Calibri Light" w:hAnsi="Calibri Light"/>
      <w:color w:val="2172A4"/>
      <w:sz w:val="40"/>
      <w:szCs w:val="40"/>
    </w:rPr>
  </w:style>
  <w:style w:type="paragraph" w:styleId="TableofFigures">
    <w:name w:val="table of figures"/>
    <w:basedOn w:val="Normal"/>
    <w:next w:val="Normal"/>
    <w:uiPriority w:val="99"/>
    <w:unhideWhenUsed/>
    <w:rsid w:val="00D46555"/>
    <w:pPr>
      <w:tabs>
        <w:tab w:val="left" w:pos="1418"/>
        <w:tab w:val="right" w:leader="dot" w:pos="9639"/>
      </w:tabs>
      <w:spacing w:line="276" w:lineRule="auto"/>
      <w:ind w:left="1418" w:hanging="1418"/>
    </w:pPr>
    <w:rPr>
      <w:noProof/>
    </w:rPr>
  </w:style>
  <w:style w:type="paragraph" w:customStyle="1" w:styleId="ExecSumSubheader">
    <w:name w:val="ExecSum Subheader"/>
    <w:basedOn w:val="Normal"/>
    <w:uiPriority w:val="9"/>
    <w:unhideWhenUsed/>
    <w:rsid w:val="00D46555"/>
    <w:pPr>
      <w:spacing w:after="100" w:line="276" w:lineRule="auto"/>
    </w:pPr>
    <w:rPr>
      <w:color w:val="5F5F5F" w:themeColor="text2"/>
      <w:sz w:val="40"/>
      <w:szCs w:val="40"/>
    </w:rPr>
  </w:style>
  <w:style w:type="character" w:customStyle="1" w:styleId="Style1">
    <w:name w:val="Style1"/>
    <w:basedOn w:val="DefaultParagraphFont"/>
    <w:uiPriority w:val="1"/>
    <w:rsid w:val="00D46555"/>
    <w:rPr>
      <w:rFonts w:ascii="Arial" w:hAnsi="Arial"/>
      <w:b w:val="0"/>
      <w:i w:val="0"/>
      <w:caps/>
      <w:smallCaps w:val="0"/>
      <w:sz w:val="20"/>
    </w:rPr>
  </w:style>
  <w:style w:type="numbering" w:customStyle="1" w:styleId="NewAureconHeading">
    <w:name w:val="New Aurecon Heading"/>
    <w:uiPriority w:val="99"/>
    <w:rsid w:val="00BE2C33"/>
  </w:style>
  <w:style w:type="numbering" w:customStyle="1" w:styleId="NewAureconBullet">
    <w:name w:val="New Aurecon Bullet"/>
    <w:uiPriority w:val="99"/>
    <w:rsid w:val="004A3868"/>
    <w:pPr>
      <w:numPr>
        <w:numId w:val="3"/>
      </w:numPr>
    </w:pPr>
  </w:style>
  <w:style w:type="paragraph" w:styleId="TOC4">
    <w:name w:val="toc 4"/>
    <w:basedOn w:val="Normal"/>
    <w:next w:val="Normal"/>
    <w:autoRedefine/>
    <w:uiPriority w:val="39"/>
    <w:unhideWhenUsed/>
    <w:rsid w:val="00B20922"/>
    <w:pPr>
      <w:spacing w:after="100"/>
      <w:ind w:left="600"/>
    </w:pPr>
  </w:style>
  <w:style w:type="paragraph" w:styleId="TOC5">
    <w:name w:val="toc 5"/>
    <w:basedOn w:val="Normal"/>
    <w:next w:val="Normal"/>
    <w:autoRedefine/>
    <w:uiPriority w:val="39"/>
    <w:semiHidden/>
    <w:unhideWhenUsed/>
    <w:rsid w:val="00B20922"/>
    <w:pPr>
      <w:spacing w:after="100"/>
      <w:ind w:left="800"/>
    </w:pPr>
  </w:style>
  <w:style w:type="paragraph" w:styleId="TOC6">
    <w:name w:val="toc 6"/>
    <w:basedOn w:val="Normal"/>
    <w:next w:val="Normal"/>
    <w:autoRedefine/>
    <w:uiPriority w:val="39"/>
    <w:semiHidden/>
    <w:unhideWhenUsed/>
    <w:rsid w:val="00B20922"/>
    <w:pPr>
      <w:spacing w:after="100"/>
      <w:ind w:left="1000"/>
    </w:pPr>
  </w:style>
  <w:style w:type="paragraph" w:styleId="TOC7">
    <w:name w:val="toc 7"/>
    <w:basedOn w:val="Normal"/>
    <w:next w:val="Normal"/>
    <w:autoRedefine/>
    <w:uiPriority w:val="39"/>
    <w:semiHidden/>
    <w:unhideWhenUsed/>
    <w:rsid w:val="00B20922"/>
    <w:pPr>
      <w:spacing w:after="100"/>
      <w:ind w:left="1200"/>
    </w:pPr>
  </w:style>
  <w:style w:type="paragraph" w:styleId="TOC8">
    <w:name w:val="toc 8"/>
    <w:basedOn w:val="Normal"/>
    <w:next w:val="Normal"/>
    <w:autoRedefine/>
    <w:uiPriority w:val="39"/>
    <w:semiHidden/>
    <w:unhideWhenUsed/>
    <w:rsid w:val="00B20922"/>
    <w:pPr>
      <w:spacing w:after="100"/>
      <w:ind w:left="1400"/>
    </w:pPr>
  </w:style>
  <w:style w:type="paragraph" w:styleId="TOC9">
    <w:name w:val="toc 9"/>
    <w:basedOn w:val="Normal"/>
    <w:next w:val="Normal"/>
    <w:autoRedefine/>
    <w:uiPriority w:val="39"/>
    <w:semiHidden/>
    <w:unhideWhenUsed/>
    <w:rsid w:val="00B20922"/>
    <w:pPr>
      <w:spacing w:after="100"/>
      <w:ind w:left="1600"/>
    </w:pPr>
  </w:style>
  <w:style w:type="paragraph" w:customStyle="1" w:styleId="ExecSumemphasis">
    <w:name w:val="ExecSum emphasis"/>
    <w:basedOn w:val="Normal"/>
    <w:uiPriority w:val="9"/>
    <w:unhideWhenUsed/>
    <w:rsid w:val="00D46555"/>
    <w:pPr>
      <w:spacing w:before="120" w:after="240"/>
    </w:pPr>
    <w:rPr>
      <w:color w:val="5F5F5F" w:themeColor="text2"/>
      <w:sz w:val="40"/>
      <w:szCs w:val="40"/>
      <w:lang w:val="en-PH"/>
    </w:rPr>
  </w:style>
  <w:style w:type="paragraph" w:customStyle="1" w:styleId="Companydetails">
    <w:name w:val="Company details"/>
    <w:basedOn w:val="Normal"/>
    <w:qFormat/>
    <w:rsid w:val="00D46555"/>
    <w:pPr>
      <w:spacing w:line="276" w:lineRule="auto"/>
    </w:pPr>
    <w:rPr>
      <w:lang w:val="en-US"/>
    </w:rPr>
  </w:style>
  <w:style w:type="character" w:styleId="CommentReference">
    <w:name w:val="annotation reference"/>
    <w:basedOn w:val="DefaultParagraphFont"/>
    <w:uiPriority w:val="99"/>
    <w:semiHidden/>
    <w:unhideWhenUsed/>
    <w:rsid w:val="00C10A04"/>
    <w:rPr>
      <w:sz w:val="16"/>
      <w:szCs w:val="16"/>
    </w:rPr>
  </w:style>
  <w:style w:type="paragraph" w:styleId="CommentText">
    <w:name w:val="annotation text"/>
    <w:basedOn w:val="Normal"/>
    <w:link w:val="CommentTextChar"/>
    <w:unhideWhenUsed/>
    <w:rsid w:val="00C10A04"/>
  </w:style>
  <w:style w:type="character" w:customStyle="1" w:styleId="CommentTextChar">
    <w:name w:val="Comment Text Char"/>
    <w:basedOn w:val="DefaultParagraphFont"/>
    <w:link w:val="CommentText"/>
    <w:rsid w:val="00C10A04"/>
    <w:rPr>
      <w:lang w:val="en-GB"/>
    </w:rPr>
  </w:style>
  <w:style w:type="paragraph" w:styleId="CommentSubject">
    <w:name w:val="annotation subject"/>
    <w:basedOn w:val="CommentText"/>
    <w:next w:val="CommentText"/>
    <w:link w:val="CommentSubjectChar"/>
    <w:uiPriority w:val="99"/>
    <w:semiHidden/>
    <w:unhideWhenUsed/>
    <w:rsid w:val="00BF3398"/>
    <w:rPr>
      <w:b/>
      <w:bCs/>
    </w:rPr>
  </w:style>
  <w:style w:type="character" w:customStyle="1" w:styleId="CommentSubjectChar">
    <w:name w:val="Comment Subject Char"/>
    <w:basedOn w:val="CommentTextChar"/>
    <w:link w:val="CommentSubject"/>
    <w:uiPriority w:val="99"/>
    <w:semiHidden/>
    <w:rsid w:val="00BF3398"/>
    <w:rPr>
      <w:b/>
      <w:bCs/>
      <w:lang w:val="en-GB"/>
    </w:rPr>
  </w:style>
  <w:style w:type="character" w:customStyle="1" w:styleId="UnresolvedMention1">
    <w:name w:val="Unresolved Mention1"/>
    <w:basedOn w:val="DefaultParagraphFont"/>
    <w:uiPriority w:val="99"/>
    <w:semiHidden/>
    <w:unhideWhenUsed/>
    <w:rsid w:val="00EB3145"/>
    <w:rPr>
      <w:color w:val="808080"/>
      <w:shd w:val="clear" w:color="auto" w:fill="E6E6E6"/>
    </w:rPr>
  </w:style>
  <w:style w:type="paragraph" w:styleId="Revision">
    <w:name w:val="Revision"/>
    <w:hidden/>
    <w:uiPriority w:val="99"/>
    <w:semiHidden/>
    <w:rsid w:val="00621699"/>
    <w:rPr>
      <w:lang w:val="en-GB"/>
    </w:rPr>
  </w:style>
  <w:style w:type="paragraph" w:customStyle="1" w:styleId="TableParagraph">
    <w:name w:val="Table Paragraph"/>
    <w:basedOn w:val="Normal"/>
    <w:uiPriority w:val="1"/>
    <w:qFormat/>
    <w:rsid w:val="004C327D"/>
    <w:pPr>
      <w:widowControl w:val="0"/>
    </w:pPr>
    <w:rPr>
      <w:sz w:val="22"/>
      <w:szCs w:val="22"/>
      <w:lang w:val="en-US"/>
    </w:rPr>
  </w:style>
  <w:style w:type="paragraph" w:styleId="FootnoteText">
    <w:name w:val="footnote text"/>
    <w:basedOn w:val="Normal"/>
    <w:link w:val="FootnoteTextChar"/>
    <w:uiPriority w:val="99"/>
    <w:semiHidden/>
    <w:unhideWhenUsed/>
    <w:rsid w:val="00235AD1"/>
  </w:style>
  <w:style w:type="character" w:customStyle="1" w:styleId="FootnoteTextChar">
    <w:name w:val="Footnote Text Char"/>
    <w:basedOn w:val="DefaultParagraphFont"/>
    <w:link w:val="FootnoteText"/>
    <w:uiPriority w:val="99"/>
    <w:semiHidden/>
    <w:rsid w:val="00235AD1"/>
    <w:rPr>
      <w:lang w:val="en-GB"/>
    </w:rPr>
  </w:style>
  <w:style w:type="character" w:styleId="FootnoteReference">
    <w:name w:val="footnote reference"/>
    <w:basedOn w:val="DefaultParagraphFont"/>
    <w:uiPriority w:val="99"/>
    <w:semiHidden/>
    <w:unhideWhenUsed/>
    <w:rsid w:val="00235AD1"/>
    <w:rPr>
      <w:vertAlign w:val="superscript"/>
    </w:rPr>
  </w:style>
  <w:style w:type="table" w:styleId="ListTable3-Accent1">
    <w:name w:val="List Table 3 Accent 1"/>
    <w:basedOn w:val="TableNormal"/>
    <w:uiPriority w:val="48"/>
    <w:rsid w:val="00C55A9A"/>
    <w:tblPr>
      <w:tblStyleRowBandSize w:val="1"/>
      <w:tblStyleColBandSize w:val="1"/>
      <w:tblBorders>
        <w:top w:val="single" w:sz="4" w:space="0" w:color="7AB800" w:themeColor="accent1"/>
        <w:left w:val="single" w:sz="4" w:space="0" w:color="7AB800" w:themeColor="accent1"/>
        <w:bottom w:val="single" w:sz="4" w:space="0" w:color="7AB800" w:themeColor="accent1"/>
        <w:right w:val="single" w:sz="4" w:space="0" w:color="7AB800" w:themeColor="accent1"/>
      </w:tblBorders>
    </w:tblPr>
    <w:tblStylePr w:type="firstRow">
      <w:rPr>
        <w:b/>
        <w:bCs/>
        <w:color w:val="FFFFFF" w:themeColor="background1"/>
      </w:rPr>
      <w:tblPr/>
      <w:tcPr>
        <w:shd w:val="clear" w:color="auto" w:fill="7AB800" w:themeFill="accent1"/>
      </w:tcPr>
    </w:tblStylePr>
    <w:tblStylePr w:type="lastRow">
      <w:rPr>
        <w:b/>
        <w:bCs/>
      </w:rPr>
      <w:tblPr/>
      <w:tcPr>
        <w:tcBorders>
          <w:top w:val="double" w:sz="4" w:space="0" w:color="7AB8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B800" w:themeColor="accent1"/>
          <w:right w:val="single" w:sz="4" w:space="0" w:color="7AB800" w:themeColor="accent1"/>
        </w:tcBorders>
      </w:tcPr>
    </w:tblStylePr>
    <w:tblStylePr w:type="band1Horz">
      <w:tblPr/>
      <w:tcPr>
        <w:tcBorders>
          <w:top w:val="single" w:sz="4" w:space="0" w:color="7AB800" w:themeColor="accent1"/>
          <w:bottom w:val="single" w:sz="4" w:space="0" w:color="7AB8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B800" w:themeColor="accent1"/>
          <w:left w:val="nil"/>
        </w:tcBorders>
      </w:tcPr>
    </w:tblStylePr>
    <w:tblStylePr w:type="swCell">
      <w:tblPr/>
      <w:tcPr>
        <w:tcBorders>
          <w:top w:val="double" w:sz="4" w:space="0" w:color="7AB800" w:themeColor="accent1"/>
          <w:right w:val="nil"/>
        </w:tcBorders>
      </w:tcPr>
    </w:tblStylePr>
  </w:style>
  <w:style w:type="character" w:customStyle="1" w:styleId="listnumber">
    <w:name w:val="listnumber"/>
    <w:basedOn w:val="DefaultParagraphFont"/>
    <w:rsid w:val="00FB5FA5"/>
  </w:style>
  <w:style w:type="paragraph" w:customStyle="1" w:styleId="note">
    <w:name w:val="note"/>
    <w:basedOn w:val="Normal"/>
    <w:rsid w:val="0098078E"/>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teheadingname">
    <w:name w:val="noteheadingname"/>
    <w:basedOn w:val="DefaultParagraphFont"/>
    <w:rsid w:val="0098078E"/>
  </w:style>
  <w:style w:type="paragraph" w:customStyle="1" w:styleId="paragraph">
    <w:name w:val="paragraph"/>
    <w:basedOn w:val="Normal"/>
    <w:rsid w:val="005B1D23"/>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B1D23"/>
  </w:style>
  <w:style w:type="character" w:customStyle="1" w:styleId="eop">
    <w:name w:val="eop"/>
    <w:basedOn w:val="DefaultParagraphFont"/>
    <w:rsid w:val="005B1D23"/>
  </w:style>
  <w:style w:type="numbering" w:customStyle="1" w:styleId="AureconHeading">
    <w:name w:val="Aurecon Heading"/>
    <w:uiPriority w:val="99"/>
    <w:rsid w:val="00D46555"/>
    <w:pPr>
      <w:numPr>
        <w:numId w:val="4"/>
      </w:numPr>
    </w:pPr>
  </w:style>
  <w:style w:type="character" w:customStyle="1" w:styleId="AppendixtitleChar">
    <w:name w:val="Appendix title Char"/>
    <w:basedOn w:val="DefaultParagraphFont"/>
    <w:link w:val="Appendixtitle"/>
    <w:rsid w:val="00E57E14"/>
    <w:rPr>
      <w:b/>
      <w:color w:val="2172A4"/>
      <w:sz w:val="28"/>
      <w:szCs w:val="40"/>
      <w:lang w:val="en-GB"/>
    </w:rPr>
  </w:style>
  <w:style w:type="character" w:customStyle="1" w:styleId="AppendixheadingChar">
    <w:name w:val="Appendix heading Char"/>
    <w:basedOn w:val="AppendixtitleChar"/>
    <w:link w:val="Appendixheading"/>
    <w:rsid w:val="00E57E14"/>
    <w:rPr>
      <w:rFonts w:ascii="Calibri Light" w:hAnsi="Calibri Light"/>
      <w:b/>
      <w:color w:val="2172A4"/>
      <w:sz w:val="28"/>
      <w:szCs w:val="40"/>
      <w:lang w:val="en-GB"/>
    </w:rPr>
  </w:style>
  <w:style w:type="paragraph" w:customStyle="1" w:styleId="ExecSumTitle">
    <w:name w:val="ExecSum Title"/>
    <w:basedOn w:val="Normal"/>
    <w:uiPriority w:val="9"/>
    <w:unhideWhenUsed/>
    <w:rsid w:val="00D46555"/>
    <w:pPr>
      <w:spacing w:after="240"/>
    </w:pPr>
    <w:rPr>
      <w:color w:val="009FDA" w:themeColor="accent5"/>
      <w:sz w:val="70"/>
      <w:szCs w:val="70"/>
      <w:lang w:val="en-PH"/>
    </w:rPr>
  </w:style>
  <w:style w:type="paragraph" w:customStyle="1" w:styleId="ExecSumsubheader-blue">
    <w:name w:val="ExecSum subheader - blue"/>
    <w:basedOn w:val="BodyText"/>
    <w:uiPriority w:val="9"/>
    <w:unhideWhenUsed/>
    <w:rsid w:val="00D46555"/>
    <w:pPr>
      <w:spacing w:before="120"/>
    </w:pPr>
    <w:rPr>
      <w:color w:val="009FDA" w:themeColor="accent5"/>
      <w:sz w:val="40"/>
      <w:szCs w:val="40"/>
      <w:lang w:val="en-PH"/>
    </w:rPr>
  </w:style>
  <w:style w:type="numbering" w:customStyle="1" w:styleId="AureconAppendix">
    <w:name w:val="Aurecon Appendix"/>
    <w:uiPriority w:val="99"/>
    <w:rsid w:val="00E77CEF"/>
    <w:pPr>
      <w:numPr>
        <w:numId w:val="5"/>
      </w:numPr>
    </w:pPr>
  </w:style>
  <w:style w:type="table" w:styleId="TableGridLight">
    <w:name w:val="Grid Table Light"/>
    <w:basedOn w:val="TableNormal"/>
    <w:uiPriority w:val="40"/>
    <w:rsid w:val="00592A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sid w:val="008D0BE1"/>
    <w:rPr>
      <w:color w:val="808080"/>
      <w:shd w:val="clear" w:color="auto" w:fill="E6E6E6"/>
    </w:rPr>
  </w:style>
  <w:style w:type="character" w:customStyle="1" w:styleId="UnresolvedMention3">
    <w:name w:val="Unresolved Mention3"/>
    <w:basedOn w:val="DefaultParagraphFont"/>
    <w:uiPriority w:val="99"/>
    <w:semiHidden/>
    <w:unhideWhenUsed/>
    <w:rsid w:val="00A23103"/>
    <w:rPr>
      <w:color w:val="808080"/>
      <w:shd w:val="clear" w:color="auto" w:fill="E6E6E6"/>
    </w:rPr>
  </w:style>
  <w:style w:type="paragraph" w:customStyle="1" w:styleId="TableBullet">
    <w:name w:val="Table Bullet"/>
    <w:basedOn w:val="Normal"/>
    <w:link w:val="TableBulletChar"/>
    <w:rsid w:val="00564976"/>
    <w:pPr>
      <w:spacing w:before="60" w:after="40"/>
    </w:pPr>
    <w:rPr>
      <w:rFonts w:ascii="Arial" w:eastAsia="MS Mincho" w:hAnsi="Arial" w:cs="Times New Roman"/>
      <w:szCs w:val="24"/>
      <w:lang w:val="en-AU"/>
    </w:rPr>
  </w:style>
  <w:style w:type="paragraph" w:customStyle="1" w:styleId="Reportbodytext">
    <w:name w:val="Report body text"/>
    <w:basedOn w:val="Normal"/>
    <w:link w:val="ReportbodytextChar"/>
    <w:rsid w:val="00564976"/>
    <w:rPr>
      <w:rFonts w:ascii="Arial" w:eastAsia="Times New Roman" w:hAnsi="Arial" w:cs="Arial"/>
      <w:sz w:val="24"/>
      <w:szCs w:val="24"/>
      <w:lang w:val="en-AU"/>
    </w:rPr>
  </w:style>
  <w:style w:type="character" w:customStyle="1" w:styleId="ReportbodytextChar">
    <w:name w:val="Report body text Char"/>
    <w:link w:val="Reportbodytext"/>
    <w:rsid w:val="00564976"/>
    <w:rPr>
      <w:rFonts w:ascii="Arial" w:eastAsia="Times New Roman" w:hAnsi="Arial" w:cs="Arial"/>
      <w:sz w:val="24"/>
      <w:szCs w:val="24"/>
    </w:rPr>
  </w:style>
  <w:style w:type="character" w:customStyle="1" w:styleId="TableBulletChar">
    <w:name w:val="Table Bullet Char"/>
    <w:link w:val="TableBullet"/>
    <w:rsid w:val="00564976"/>
    <w:rPr>
      <w:rFonts w:ascii="Arial" w:eastAsia="MS Mincho" w:hAnsi="Arial" w:cs="Times New Roman"/>
      <w:szCs w:val="24"/>
    </w:rPr>
  </w:style>
  <w:style w:type="paragraph" w:customStyle="1" w:styleId="TableTextLeft">
    <w:name w:val="Table Text Left"/>
    <w:basedOn w:val="Normal"/>
    <w:link w:val="TableTextLeftCharChar"/>
    <w:rsid w:val="00564976"/>
    <w:pPr>
      <w:spacing w:before="60" w:after="40"/>
    </w:pPr>
    <w:rPr>
      <w:rFonts w:ascii="Arial" w:eastAsia="MS Mincho" w:hAnsi="Arial" w:cs="Times New Roman"/>
      <w:szCs w:val="24"/>
      <w:lang w:val="en-AU"/>
    </w:rPr>
  </w:style>
  <w:style w:type="character" w:customStyle="1" w:styleId="TableTextLeftCharChar">
    <w:name w:val="Table Text Left Char Char"/>
    <w:link w:val="TableTextLeft"/>
    <w:rsid w:val="00564976"/>
    <w:rPr>
      <w:rFonts w:ascii="Arial" w:eastAsia="MS Mincho" w:hAnsi="Arial" w:cs="Times New Roman"/>
      <w:szCs w:val="24"/>
    </w:rPr>
  </w:style>
  <w:style w:type="paragraph" w:customStyle="1" w:styleId="TableHeadingLeft-Black">
    <w:name w:val="Table Heading Left - Black"/>
    <w:basedOn w:val="TableTextLeft"/>
    <w:rsid w:val="00564976"/>
    <w:rPr>
      <w:b/>
    </w:rPr>
  </w:style>
  <w:style w:type="paragraph" w:customStyle="1" w:styleId="Default">
    <w:name w:val="Default"/>
    <w:rsid w:val="00564976"/>
    <w:pPr>
      <w:autoSpaceDE w:val="0"/>
      <w:autoSpaceDN w:val="0"/>
      <w:adjustRightInd w:val="0"/>
    </w:pPr>
    <w:rPr>
      <w:rFonts w:ascii="Arial" w:eastAsia="Times New Roman" w:hAnsi="Arial" w:cs="Arial"/>
      <w:color w:val="000000"/>
      <w:sz w:val="24"/>
      <w:szCs w:val="24"/>
      <w:lang w:eastAsia="en-AU"/>
    </w:rPr>
  </w:style>
  <w:style w:type="character" w:styleId="PageNumber">
    <w:name w:val="page number"/>
    <w:basedOn w:val="DefaultParagraphFont"/>
    <w:uiPriority w:val="99"/>
    <w:semiHidden/>
    <w:unhideWhenUsed/>
    <w:rsid w:val="009E7B29"/>
  </w:style>
  <w:style w:type="paragraph" w:customStyle="1" w:styleId="TableAlpha1">
    <w:name w:val="Table Alpha 1"/>
    <w:basedOn w:val="Bullet1"/>
    <w:qFormat/>
    <w:rsid w:val="00820A67"/>
    <w:pPr>
      <w:numPr>
        <w:numId w:val="12"/>
      </w:numPr>
      <w:spacing w:before="60" w:after="60"/>
    </w:pPr>
    <w:rPr>
      <w:rFonts w:ascii="Calibri" w:hAnsi="Calibri" w:cs="Calibri"/>
      <w:sz w:val="18"/>
      <w:szCs w:val="18"/>
    </w:rPr>
  </w:style>
  <w:style w:type="paragraph" w:customStyle="1" w:styleId="TableNumber1">
    <w:name w:val="Table Number 1"/>
    <w:basedOn w:val="TableAlpha1"/>
    <w:qFormat/>
    <w:rsid w:val="00435EBD"/>
    <w:pPr>
      <w:numPr>
        <w:numId w:val="13"/>
      </w:numPr>
      <w:spacing w:line="240" w:lineRule="auto"/>
    </w:pPr>
  </w:style>
  <w:style w:type="paragraph" w:customStyle="1" w:styleId="TableBullet2">
    <w:name w:val="Table Bullet 2"/>
    <w:basedOn w:val="Bullet1"/>
    <w:qFormat/>
    <w:rsid w:val="00652331"/>
    <w:pPr>
      <w:numPr>
        <w:numId w:val="14"/>
      </w:numPr>
      <w:spacing w:before="60" w:after="60"/>
    </w:pPr>
    <w:rPr>
      <w:rFonts w:ascii="Calibri" w:hAnsi="Calibri"/>
      <w:sz w:val="18"/>
    </w:rPr>
  </w:style>
  <w:style w:type="paragraph" w:styleId="Index1">
    <w:name w:val="index 1"/>
    <w:basedOn w:val="Normal"/>
    <w:next w:val="Normal"/>
    <w:autoRedefine/>
    <w:semiHidden/>
    <w:rsid w:val="00B45A00"/>
    <w:pPr>
      <w:spacing w:after="120"/>
      <w:ind w:left="220" w:hanging="220"/>
    </w:pPr>
    <w:rPr>
      <w:rFonts w:eastAsia="Times New Roman" w:cs="Times New Roman"/>
      <w:sz w:val="22"/>
      <w:szCs w:val="22"/>
      <w:lang w:val="en-AU" w:eastAsia="en-AU"/>
    </w:rPr>
  </w:style>
  <w:style w:type="paragraph" w:customStyle="1" w:styleId="bullet">
    <w:name w:val="bullet"/>
    <w:basedOn w:val="Default"/>
    <w:next w:val="Default"/>
    <w:rsid w:val="00942F99"/>
    <w:pPr>
      <w:suppressAutoHyphens/>
      <w:adjustRightInd/>
      <w:spacing w:after="120"/>
      <w:textAlignment w:val="baseline"/>
    </w:pPr>
    <w:rPr>
      <w:rFonts w:ascii="CHLKEP+TimesNewRoman,Bold" w:hAnsi="CHLKEP+TimesNewRoman,Bold" w:cs="Times New Roman"/>
      <w:color w:val="auto"/>
      <w:sz w:val="20"/>
      <w:lang w:val="en-US" w:eastAsia="en-US"/>
    </w:rPr>
  </w:style>
  <w:style w:type="character" w:customStyle="1" w:styleId="Style1Char">
    <w:name w:val="Style1 Char"/>
    <w:basedOn w:val="DefaultParagraphFont"/>
    <w:rsid w:val="002760D1"/>
    <w:rPr>
      <w:rFonts w:eastAsia="Times New Roman" w:cs="Arial"/>
      <w:b/>
      <w:bCs/>
      <w:color w:val="00206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8653">
      <w:bodyDiv w:val="1"/>
      <w:marLeft w:val="0"/>
      <w:marRight w:val="0"/>
      <w:marTop w:val="0"/>
      <w:marBottom w:val="0"/>
      <w:divBdr>
        <w:top w:val="none" w:sz="0" w:space="0" w:color="auto"/>
        <w:left w:val="none" w:sz="0" w:space="0" w:color="auto"/>
        <w:bottom w:val="none" w:sz="0" w:space="0" w:color="auto"/>
        <w:right w:val="none" w:sz="0" w:space="0" w:color="auto"/>
      </w:divBdr>
    </w:div>
    <w:div w:id="147745027">
      <w:bodyDiv w:val="1"/>
      <w:marLeft w:val="0"/>
      <w:marRight w:val="0"/>
      <w:marTop w:val="0"/>
      <w:marBottom w:val="0"/>
      <w:divBdr>
        <w:top w:val="none" w:sz="0" w:space="0" w:color="auto"/>
        <w:left w:val="none" w:sz="0" w:space="0" w:color="auto"/>
        <w:bottom w:val="none" w:sz="0" w:space="0" w:color="auto"/>
        <w:right w:val="none" w:sz="0" w:space="0" w:color="auto"/>
      </w:divBdr>
    </w:div>
    <w:div w:id="223830527">
      <w:bodyDiv w:val="1"/>
      <w:marLeft w:val="0"/>
      <w:marRight w:val="0"/>
      <w:marTop w:val="0"/>
      <w:marBottom w:val="0"/>
      <w:divBdr>
        <w:top w:val="none" w:sz="0" w:space="0" w:color="auto"/>
        <w:left w:val="none" w:sz="0" w:space="0" w:color="auto"/>
        <w:bottom w:val="none" w:sz="0" w:space="0" w:color="auto"/>
        <w:right w:val="none" w:sz="0" w:space="0" w:color="auto"/>
      </w:divBdr>
      <w:divsChild>
        <w:div w:id="536502439">
          <w:marLeft w:val="600"/>
          <w:marRight w:val="0"/>
          <w:marTop w:val="30"/>
          <w:marBottom w:val="60"/>
          <w:divBdr>
            <w:top w:val="none" w:sz="0" w:space="0" w:color="auto"/>
            <w:left w:val="none" w:sz="0" w:space="0" w:color="auto"/>
            <w:bottom w:val="none" w:sz="0" w:space="0" w:color="auto"/>
            <w:right w:val="none" w:sz="0" w:space="0" w:color="auto"/>
          </w:divBdr>
        </w:div>
        <w:div w:id="1029716998">
          <w:marLeft w:val="300"/>
          <w:marRight w:val="0"/>
          <w:marTop w:val="30"/>
          <w:marBottom w:val="60"/>
          <w:divBdr>
            <w:top w:val="none" w:sz="0" w:space="0" w:color="auto"/>
            <w:left w:val="none" w:sz="0" w:space="0" w:color="auto"/>
            <w:bottom w:val="none" w:sz="0" w:space="0" w:color="auto"/>
            <w:right w:val="none" w:sz="0" w:space="0" w:color="auto"/>
          </w:divBdr>
        </w:div>
        <w:div w:id="1184170089">
          <w:marLeft w:val="300"/>
          <w:marRight w:val="0"/>
          <w:marTop w:val="30"/>
          <w:marBottom w:val="60"/>
          <w:divBdr>
            <w:top w:val="none" w:sz="0" w:space="0" w:color="auto"/>
            <w:left w:val="none" w:sz="0" w:space="0" w:color="auto"/>
            <w:bottom w:val="none" w:sz="0" w:space="0" w:color="auto"/>
            <w:right w:val="none" w:sz="0" w:space="0" w:color="auto"/>
          </w:divBdr>
        </w:div>
        <w:div w:id="1291009129">
          <w:marLeft w:val="600"/>
          <w:marRight w:val="0"/>
          <w:marTop w:val="30"/>
          <w:marBottom w:val="60"/>
          <w:divBdr>
            <w:top w:val="none" w:sz="0" w:space="0" w:color="auto"/>
            <w:left w:val="none" w:sz="0" w:space="0" w:color="auto"/>
            <w:bottom w:val="none" w:sz="0" w:space="0" w:color="auto"/>
            <w:right w:val="none" w:sz="0" w:space="0" w:color="auto"/>
          </w:divBdr>
        </w:div>
      </w:divsChild>
    </w:div>
    <w:div w:id="235478031">
      <w:bodyDiv w:val="1"/>
      <w:marLeft w:val="0"/>
      <w:marRight w:val="0"/>
      <w:marTop w:val="0"/>
      <w:marBottom w:val="0"/>
      <w:divBdr>
        <w:top w:val="none" w:sz="0" w:space="0" w:color="auto"/>
        <w:left w:val="none" w:sz="0" w:space="0" w:color="auto"/>
        <w:bottom w:val="none" w:sz="0" w:space="0" w:color="auto"/>
        <w:right w:val="none" w:sz="0" w:space="0" w:color="auto"/>
      </w:divBdr>
    </w:div>
    <w:div w:id="368847420">
      <w:bodyDiv w:val="1"/>
      <w:marLeft w:val="0"/>
      <w:marRight w:val="0"/>
      <w:marTop w:val="0"/>
      <w:marBottom w:val="0"/>
      <w:divBdr>
        <w:top w:val="none" w:sz="0" w:space="0" w:color="auto"/>
        <w:left w:val="none" w:sz="0" w:space="0" w:color="auto"/>
        <w:bottom w:val="none" w:sz="0" w:space="0" w:color="auto"/>
        <w:right w:val="none" w:sz="0" w:space="0" w:color="auto"/>
      </w:divBdr>
    </w:div>
    <w:div w:id="407532361">
      <w:bodyDiv w:val="1"/>
      <w:marLeft w:val="0"/>
      <w:marRight w:val="0"/>
      <w:marTop w:val="0"/>
      <w:marBottom w:val="0"/>
      <w:divBdr>
        <w:top w:val="none" w:sz="0" w:space="0" w:color="auto"/>
        <w:left w:val="none" w:sz="0" w:space="0" w:color="auto"/>
        <w:bottom w:val="none" w:sz="0" w:space="0" w:color="auto"/>
        <w:right w:val="none" w:sz="0" w:space="0" w:color="auto"/>
      </w:divBdr>
    </w:div>
    <w:div w:id="417793175">
      <w:bodyDiv w:val="1"/>
      <w:marLeft w:val="0"/>
      <w:marRight w:val="0"/>
      <w:marTop w:val="0"/>
      <w:marBottom w:val="0"/>
      <w:divBdr>
        <w:top w:val="none" w:sz="0" w:space="0" w:color="auto"/>
        <w:left w:val="none" w:sz="0" w:space="0" w:color="auto"/>
        <w:bottom w:val="none" w:sz="0" w:space="0" w:color="auto"/>
        <w:right w:val="none" w:sz="0" w:space="0" w:color="auto"/>
      </w:divBdr>
      <w:divsChild>
        <w:div w:id="134474365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013337">
              <w:blockQuote w:val="1"/>
              <w:marLeft w:val="600"/>
              <w:marRight w:val="0"/>
              <w:marTop w:val="120"/>
              <w:marBottom w:val="120"/>
              <w:divBdr>
                <w:top w:val="none" w:sz="0" w:space="0" w:color="auto"/>
                <w:left w:val="none" w:sz="0" w:space="0" w:color="auto"/>
                <w:bottom w:val="none" w:sz="0" w:space="0" w:color="auto"/>
                <w:right w:val="none" w:sz="0" w:space="0" w:color="auto"/>
              </w:divBdr>
            </w:div>
            <w:div w:id="7577969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4598040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17799498">
      <w:bodyDiv w:val="1"/>
      <w:marLeft w:val="0"/>
      <w:marRight w:val="0"/>
      <w:marTop w:val="0"/>
      <w:marBottom w:val="0"/>
      <w:divBdr>
        <w:top w:val="none" w:sz="0" w:space="0" w:color="auto"/>
        <w:left w:val="none" w:sz="0" w:space="0" w:color="auto"/>
        <w:bottom w:val="none" w:sz="0" w:space="0" w:color="auto"/>
        <w:right w:val="none" w:sz="0" w:space="0" w:color="auto"/>
      </w:divBdr>
    </w:div>
    <w:div w:id="434329012">
      <w:bodyDiv w:val="1"/>
      <w:marLeft w:val="0"/>
      <w:marRight w:val="0"/>
      <w:marTop w:val="0"/>
      <w:marBottom w:val="0"/>
      <w:divBdr>
        <w:top w:val="none" w:sz="0" w:space="0" w:color="auto"/>
        <w:left w:val="none" w:sz="0" w:space="0" w:color="auto"/>
        <w:bottom w:val="none" w:sz="0" w:space="0" w:color="auto"/>
        <w:right w:val="none" w:sz="0" w:space="0" w:color="auto"/>
      </w:divBdr>
    </w:div>
    <w:div w:id="494808344">
      <w:bodyDiv w:val="1"/>
      <w:marLeft w:val="0"/>
      <w:marRight w:val="0"/>
      <w:marTop w:val="0"/>
      <w:marBottom w:val="0"/>
      <w:divBdr>
        <w:top w:val="none" w:sz="0" w:space="0" w:color="auto"/>
        <w:left w:val="none" w:sz="0" w:space="0" w:color="auto"/>
        <w:bottom w:val="none" w:sz="0" w:space="0" w:color="auto"/>
        <w:right w:val="none" w:sz="0" w:space="0" w:color="auto"/>
      </w:divBdr>
    </w:div>
    <w:div w:id="506943937">
      <w:bodyDiv w:val="1"/>
      <w:marLeft w:val="0"/>
      <w:marRight w:val="0"/>
      <w:marTop w:val="0"/>
      <w:marBottom w:val="0"/>
      <w:divBdr>
        <w:top w:val="none" w:sz="0" w:space="0" w:color="auto"/>
        <w:left w:val="none" w:sz="0" w:space="0" w:color="auto"/>
        <w:bottom w:val="none" w:sz="0" w:space="0" w:color="auto"/>
        <w:right w:val="none" w:sz="0" w:space="0" w:color="auto"/>
      </w:divBdr>
      <w:divsChild>
        <w:div w:id="1807308958">
          <w:blockQuote w:val="1"/>
          <w:marLeft w:val="600"/>
          <w:marRight w:val="0"/>
          <w:marTop w:val="120"/>
          <w:marBottom w:val="120"/>
          <w:divBdr>
            <w:top w:val="none" w:sz="0" w:space="0" w:color="auto"/>
            <w:left w:val="none" w:sz="0" w:space="0" w:color="auto"/>
            <w:bottom w:val="none" w:sz="0" w:space="0" w:color="auto"/>
            <w:right w:val="none" w:sz="0" w:space="0" w:color="auto"/>
          </w:divBdr>
        </w:div>
        <w:div w:id="97421815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21868943">
      <w:bodyDiv w:val="1"/>
      <w:marLeft w:val="0"/>
      <w:marRight w:val="0"/>
      <w:marTop w:val="0"/>
      <w:marBottom w:val="0"/>
      <w:divBdr>
        <w:top w:val="none" w:sz="0" w:space="0" w:color="auto"/>
        <w:left w:val="none" w:sz="0" w:space="0" w:color="auto"/>
        <w:bottom w:val="none" w:sz="0" w:space="0" w:color="auto"/>
        <w:right w:val="none" w:sz="0" w:space="0" w:color="auto"/>
      </w:divBdr>
      <w:divsChild>
        <w:div w:id="37633184">
          <w:blockQuote w:val="1"/>
          <w:marLeft w:val="600"/>
          <w:marRight w:val="0"/>
          <w:marTop w:val="120"/>
          <w:marBottom w:val="120"/>
          <w:divBdr>
            <w:top w:val="none" w:sz="0" w:space="0" w:color="auto"/>
            <w:left w:val="none" w:sz="0" w:space="0" w:color="auto"/>
            <w:bottom w:val="none" w:sz="0" w:space="0" w:color="auto"/>
            <w:right w:val="none" w:sz="0" w:space="0" w:color="auto"/>
          </w:divBdr>
        </w:div>
        <w:div w:id="1333296393">
          <w:blockQuote w:val="1"/>
          <w:marLeft w:val="600"/>
          <w:marRight w:val="0"/>
          <w:marTop w:val="120"/>
          <w:marBottom w:val="120"/>
          <w:divBdr>
            <w:top w:val="none" w:sz="0" w:space="0" w:color="auto"/>
            <w:left w:val="none" w:sz="0" w:space="0" w:color="auto"/>
            <w:bottom w:val="none" w:sz="0" w:space="0" w:color="auto"/>
            <w:right w:val="none" w:sz="0" w:space="0" w:color="auto"/>
          </w:divBdr>
        </w:div>
        <w:div w:id="14078455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53712180">
              <w:blockQuote w:val="1"/>
              <w:marLeft w:val="600"/>
              <w:marRight w:val="0"/>
              <w:marTop w:val="120"/>
              <w:marBottom w:val="120"/>
              <w:divBdr>
                <w:top w:val="none" w:sz="0" w:space="0" w:color="auto"/>
                <w:left w:val="none" w:sz="0" w:space="0" w:color="auto"/>
                <w:bottom w:val="none" w:sz="0" w:space="0" w:color="auto"/>
                <w:right w:val="none" w:sz="0" w:space="0" w:color="auto"/>
              </w:divBdr>
            </w:div>
            <w:div w:id="1247953667">
              <w:blockQuote w:val="1"/>
              <w:marLeft w:val="600"/>
              <w:marRight w:val="0"/>
              <w:marTop w:val="120"/>
              <w:marBottom w:val="120"/>
              <w:divBdr>
                <w:top w:val="none" w:sz="0" w:space="0" w:color="auto"/>
                <w:left w:val="none" w:sz="0" w:space="0" w:color="auto"/>
                <w:bottom w:val="none" w:sz="0" w:space="0" w:color="auto"/>
                <w:right w:val="none" w:sz="0" w:space="0" w:color="auto"/>
              </w:divBdr>
            </w:div>
            <w:div w:id="19046379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1684476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79957224">
      <w:bodyDiv w:val="1"/>
      <w:marLeft w:val="0"/>
      <w:marRight w:val="0"/>
      <w:marTop w:val="0"/>
      <w:marBottom w:val="0"/>
      <w:divBdr>
        <w:top w:val="none" w:sz="0" w:space="0" w:color="auto"/>
        <w:left w:val="none" w:sz="0" w:space="0" w:color="auto"/>
        <w:bottom w:val="none" w:sz="0" w:space="0" w:color="auto"/>
        <w:right w:val="none" w:sz="0" w:space="0" w:color="auto"/>
      </w:divBdr>
      <w:divsChild>
        <w:div w:id="23470925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06534620">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74536949">
                  <w:blockQuote w:val="1"/>
                  <w:marLeft w:val="340"/>
                  <w:marRight w:val="0"/>
                  <w:marTop w:val="80"/>
                  <w:marBottom w:val="80"/>
                  <w:divBdr>
                    <w:top w:val="none" w:sz="0" w:space="0" w:color="auto"/>
                    <w:left w:val="none" w:sz="0" w:space="0" w:color="auto"/>
                    <w:bottom w:val="none" w:sz="0" w:space="0" w:color="auto"/>
                    <w:right w:val="none" w:sz="0" w:space="0" w:color="auto"/>
                  </w:divBdr>
                </w:div>
                <w:div w:id="377705859">
                  <w:blockQuote w:val="1"/>
                  <w:marLeft w:val="340"/>
                  <w:marRight w:val="0"/>
                  <w:marTop w:val="80"/>
                  <w:marBottom w:val="80"/>
                  <w:divBdr>
                    <w:top w:val="none" w:sz="0" w:space="0" w:color="auto"/>
                    <w:left w:val="none" w:sz="0" w:space="0" w:color="auto"/>
                    <w:bottom w:val="none" w:sz="0" w:space="0" w:color="auto"/>
                    <w:right w:val="none" w:sz="0" w:space="0" w:color="auto"/>
                  </w:divBdr>
                </w:div>
                <w:div w:id="396053181">
                  <w:blockQuote w:val="1"/>
                  <w:marLeft w:val="340"/>
                  <w:marRight w:val="0"/>
                  <w:marTop w:val="80"/>
                  <w:marBottom w:val="80"/>
                  <w:divBdr>
                    <w:top w:val="none" w:sz="0" w:space="0" w:color="auto"/>
                    <w:left w:val="none" w:sz="0" w:space="0" w:color="auto"/>
                    <w:bottom w:val="none" w:sz="0" w:space="0" w:color="auto"/>
                    <w:right w:val="none" w:sz="0" w:space="0" w:color="auto"/>
                  </w:divBdr>
                </w:div>
                <w:div w:id="509030679">
                  <w:blockQuote w:val="1"/>
                  <w:marLeft w:val="340"/>
                  <w:marRight w:val="0"/>
                  <w:marTop w:val="80"/>
                  <w:marBottom w:val="80"/>
                  <w:divBdr>
                    <w:top w:val="none" w:sz="0" w:space="0" w:color="auto"/>
                    <w:left w:val="none" w:sz="0" w:space="0" w:color="auto"/>
                    <w:bottom w:val="none" w:sz="0" w:space="0" w:color="auto"/>
                    <w:right w:val="none" w:sz="0" w:space="0" w:color="auto"/>
                  </w:divBdr>
                </w:div>
                <w:div w:id="509296935">
                  <w:blockQuote w:val="1"/>
                  <w:marLeft w:val="340"/>
                  <w:marRight w:val="0"/>
                  <w:marTop w:val="80"/>
                  <w:marBottom w:val="80"/>
                  <w:divBdr>
                    <w:top w:val="none" w:sz="0" w:space="0" w:color="auto"/>
                    <w:left w:val="none" w:sz="0" w:space="0" w:color="auto"/>
                    <w:bottom w:val="none" w:sz="0" w:space="0" w:color="auto"/>
                    <w:right w:val="none" w:sz="0" w:space="0" w:color="auto"/>
                  </w:divBdr>
                </w:div>
                <w:div w:id="537352916">
                  <w:blockQuote w:val="1"/>
                  <w:marLeft w:val="340"/>
                  <w:marRight w:val="0"/>
                  <w:marTop w:val="80"/>
                  <w:marBottom w:val="80"/>
                  <w:divBdr>
                    <w:top w:val="none" w:sz="0" w:space="0" w:color="auto"/>
                    <w:left w:val="none" w:sz="0" w:space="0" w:color="auto"/>
                    <w:bottom w:val="none" w:sz="0" w:space="0" w:color="auto"/>
                    <w:right w:val="none" w:sz="0" w:space="0" w:color="auto"/>
                  </w:divBdr>
                </w:div>
                <w:div w:id="589971822">
                  <w:blockQuote w:val="1"/>
                  <w:marLeft w:val="340"/>
                  <w:marRight w:val="0"/>
                  <w:marTop w:val="80"/>
                  <w:marBottom w:val="80"/>
                  <w:divBdr>
                    <w:top w:val="none" w:sz="0" w:space="0" w:color="auto"/>
                    <w:left w:val="none" w:sz="0" w:space="0" w:color="auto"/>
                    <w:bottom w:val="none" w:sz="0" w:space="0" w:color="auto"/>
                    <w:right w:val="none" w:sz="0" w:space="0" w:color="auto"/>
                  </w:divBdr>
                </w:div>
                <w:div w:id="634068766">
                  <w:blockQuote w:val="1"/>
                  <w:marLeft w:val="340"/>
                  <w:marRight w:val="0"/>
                  <w:marTop w:val="80"/>
                  <w:marBottom w:val="80"/>
                  <w:divBdr>
                    <w:top w:val="none" w:sz="0" w:space="0" w:color="auto"/>
                    <w:left w:val="none" w:sz="0" w:space="0" w:color="auto"/>
                    <w:bottom w:val="none" w:sz="0" w:space="0" w:color="auto"/>
                    <w:right w:val="none" w:sz="0" w:space="0" w:color="auto"/>
                  </w:divBdr>
                </w:div>
                <w:div w:id="693650755">
                  <w:blockQuote w:val="1"/>
                  <w:marLeft w:val="340"/>
                  <w:marRight w:val="0"/>
                  <w:marTop w:val="80"/>
                  <w:marBottom w:val="80"/>
                  <w:divBdr>
                    <w:top w:val="none" w:sz="0" w:space="0" w:color="auto"/>
                    <w:left w:val="none" w:sz="0" w:space="0" w:color="auto"/>
                    <w:bottom w:val="none" w:sz="0" w:space="0" w:color="auto"/>
                    <w:right w:val="none" w:sz="0" w:space="0" w:color="auto"/>
                  </w:divBdr>
                </w:div>
                <w:div w:id="722173265">
                  <w:blockQuote w:val="1"/>
                  <w:marLeft w:val="340"/>
                  <w:marRight w:val="0"/>
                  <w:marTop w:val="80"/>
                  <w:marBottom w:val="80"/>
                  <w:divBdr>
                    <w:top w:val="none" w:sz="0" w:space="0" w:color="auto"/>
                    <w:left w:val="none" w:sz="0" w:space="0" w:color="auto"/>
                    <w:bottom w:val="none" w:sz="0" w:space="0" w:color="auto"/>
                    <w:right w:val="none" w:sz="0" w:space="0" w:color="auto"/>
                  </w:divBdr>
                </w:div>
                <w:div w:id="904606698">
                  <w:blockQuote w:val="1"/>
                  <w:marLeft w:val="340"/>
                  <w:marRight w:val="0"/>
                  <w:marTop w:val="80"/>
                  <w:marBottom w:val="80"/>
                  <w:divBdr>
                    <w:top w:val="none" w:sz="0" w:space="0" w:color="auto"/>
                    <w:left w:val="none" w:sz="0" w:space="0" w:color="auto"/>
                    <w:bottom w:val="none" w:sz="0" w:space="0" w:color="auto"/>
                    <w:right w:val="none" w:sz="0" w:space="0" w:color="auto"/>
                  </w:divBdr>
                </w:div>
                <w:div w:id="923607519">
                  <w:blockQuote w:val="1"/>
                  <w:marLeft w:val="340"/>
                  <w:marRight w:val="0"/>
                  <w:marTop w:val="80"/>
                  <w:marBottom w:val="80"/>
                  <w:divBdr>
                    <w:top w:val="none" w:sz="0" w:space="0" w:color="auto"/>
                    <w:left w:val="none" w:sz="0" w:space="0" w:color="auto"/>
                    <w:bottom w:val="none" w:sz="0" w:space="0" w:color="auto"/>
                    <w:right w:val="none" w:sz="0" w:space="0" w:color="auto"/>
                  </w:divBdr>
                </w:div>
                <w:div w:id="962538461">
                  <w:blockQuote w:val="1"/>
                  <w:marLeft w:val="340"/>
                  <w:marRight w:val="0"/>
                  <w:marTop w:val="80"/>
                  <w:marBottom w:val="80"/>
                  <w:divBdr>
                    <w:top w:val="none" w:sz="0" w:space="0" w:color="auto"/>
                    <w:left w:val="none" w:sz="0" w:space="0" w:color="auto"/>
                    <w:bottom w:val="none" w:sz="0" w:space="0" w:color="auto"/>
                    <w:right w:val="none" w:sz="0" w:space="0" w:color="auto"/>
                  </w:divBdr>
                </w:div>
                <w:div w:id="963803266">
                  <w:blockQuote w:val="1"/>
                  <w:marLeft w:val="340"/>
                  <w:marRight w:val="0"/>
                  <w:marTop w:val="80"/>
                  <w:marBottom w:val="80"/>
                  <w:divBdr>
                    <w:top w:val="none" w:sz="0" w:space="0" w:color="auto"/>
                    <w:left w:val="none" w:sz="0" w:space="0" w:color="auto"/>
                    <w:bottom w:val="none" w:sz="0" w:space="0" w:color="auto"/>
                    <w:right w:val="none" w:sz="0" w:space="0" w:color="auto"/>
                  </w:divBdr>
                </w:div>
                <w:div w:id="1020156001">
                  <w:blockQuote w:val="1"/>
                  <w:marLeft w:val="340"/>
                  <w:marRight w:val="0"/>
                  <w:marTop w:val="80"/>
                  <w:marBottom w:val="80"/>
                  <w:divBdr>
                    <w:top w:val="none" w:sz="0" w:space="0" w:color="auto"/>
                    <w:left w:val="none" w:sz="0" w:space="0" w:color="auto"/>
                    <w:bottom w:val="none" w:sz="0" w:space="0" w:color="auto"/>
                    <w:right w:val="none" w:sz="0" w:space="0" w:color="auto"/>
                  </w:divBdr>
                </w:div>
                <w:div w:id="1104883324">
                  <w:blockQuote w:val="1"/>
                  <w:marLeft w:val="340"/>
                  <w:marRight w:val="0"/>
                  <w:marTop w:val="80"/>
                  <w:marBottom w:val="80"/>
                  <w:divBdr>
                    <w:top w:val="none" w:sz="0" w:space="0" w:color="auto"/>
                    <w:left w:val="none" w:sz="0" w:space="0" w:color="auto"/>
                    <w:bottom w:val="none" w:sz="0" w:space="0" w:color="auto"/>
                    <w:right w:val="none" w:sz="0" w:space="0" w:color="auto"/>
                  </w:divBdr>
                </w:div>
                <w:div w:id="1188375656">
                  <w:blockQuote w:val="1"/>
                  <w:marLeft w:val="340"/>
                  <w:marRight w:val="0"/>
                  <w:marTop w:val="80"/>
                  <w:marBottom w:val="80"/>
                  <w:divBdr>
                    <w:top w:val="none" w:sz="0" w:space="0" w:color="auto"/>
                    <w:left w:val="none" w:sz="0" w:space="0" w:color="auto"/>
                    <w:bottom w:val="none" w:sz="0" w:space="0" w:color="auto"/>
                    <w:right w:val="none" w:sz="0" w:space="0" w:color="auto"/>
                  </w:divBdr>
                </w:div>
                <w:div w:id="1475415049">
                  <w:blockQuote w:val="1"/>
                  <w:marLeft w:val="340"/>
                  <w:marRight w:val="0"/>
                  <w:marTop w:val="80"/>
                  <w:marBottom w:val="80"/>
                  <w:divBdr>
                    <w:top w:val="none" w:sz="0" w:space="0" w:color="auto"/>
                    <w:left w:val="none" w:sz="0" w:space="0" w:color="auto"/>
                    <w:bottom w:val="none" w:sz="0" w:space="0" w:color="auto"/>
                    <w:right w:val="none" w:sz="0" w:space="0" w:color="auto"/>
                  </w:divBdr>
                </w:div>
                <w:div w:id="1595939545">
                  <w:blockQuote w:val="1"/>
                  <w:marLeft w:val="340"/>
                  <w:marRight w:val="0"/>
                  <w:marTop w:val="80"/>
                  <w:marBottom w:val="80"/>
                  <w:divBdr>
                    <w:top w:val="none" w:sz="0" w:space="0" w:color="auto"/>
                    <w:left w:val="none" w:sz="0" w:space="0" w:color="auto"/>
                    <w:bottom w:val="none" w:sz="0" w:space="0" w:color="auto"/>
                    <w:right w:val="none" w:sz="0" w:space="0" w:color="auto"/>
                  </w:divBdr>
                </w:div>
                <w:div w:id="1646276254">
                  <w:blockQuote w:val="1"/>
                  <w:marLeft w:val="340"/>
                  <w:marRight w:val="0"/>
                  <w:marTop w:val="80"/>
                  <w:marBottom w:val="80"/>
                  <w:divBdr>
                    <w:top w:val="none" w:sz="0" w:space="0" w:color="auto"/>
                    <w:left w:val="none" w:sz="0" w:space="0" w:color="auto"/>
                    <w:bottom w:val="none" w:sz="0" w:space="0" w:color="auto"/>
                    <w:right w:val="none" w:sz="0" w:space="0" w:color="auto"/>
                  </w:divBdr>
                </w:div>
                <w:div w:id="1649436500">
                  <w:blockQuote w:val="1"/>
                  <w:marLeft w:val="340"/>
                  <w:marRight w:val="0"/>
                  <w:marTop w:val="80"/>
                  <w:marBottom w:val="80"/>
                  <w:divBdr>
                    <w:top w:val="none" w:sz="0" w:space="0" w:color="auto"/>
                    <w:left w:val="none" w:sz="0" w:space="0" w:color="auto"/>
                    <w:bottom w:val="none" w:sz="0" w:space="0" w:color="auto"/>
                    <w:right w:val="none" w:sz="0" w:space="0" w:color="auto"/>
                  </w:divBdr>
                </w:div>
                <w:div w:id="1671176329">
                  <w:blockQuote w:val="1"/>
                  <w:marLeft w:val="340"/>
                  <w:marRight w:val="0"/>
                  <w:marTop w:val="80"/>
                  <w:marBottom w:val="80"/>
                  <w:divBdr>
                    <w:top w:val="none" w:sz="0" w:space="0" w:color="auto"/>
                    <w:left w:val="none" w:sz="0" w:space="0" w:color="auto"/>
                    <w:bottom w:val="none" w:sz="0" w:space="0" w:color="auto"/>
                    <w:right w:val="none" w:sz="0" w:space="0" w:color="auto"/>
                  </w:divBdr>
                </w:div>
                <w:div w:id="1866675801">
                  <w:blockQuote w:val="1"/>
                  <w:marLeft w:val="340"/>
                  <w:marRight w:val="0"/>
                  <w:marTop w:val="80"/>
                  <w:marBottom w:val="80"/>
                  <w:divBdr>
                    <w:top w:val="none" w:sz="0" w:space="0" w:color="auto"/>
                    <w:left w:val="none" w:sz="0" w:space="0" w:color="auto"/>
                    <w:bottom w:val="none" w:sz="0" w:space="0" w:color="auto"/>
                    <w:right w:val="none" w:sz="0" w:space="0" w:color="auto"/>
                  </w:divBdr>
                </w:div>
                <w:div w:id="1999730137">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873008135">
          <w:blockQuote w:val="1"/>
          <w:marLeft w:val="600"/>
          <w:marRight w:val="0"/>
          <w:marTop w:val="120"/>
          <w:marBottom w:val="120"/>
          <w:divBdr>
            <w:top w:val="none" w:sz="0" w:space="0" w:color="auto"/>
            <w:left w:val="none" w:sz="0" w:space="0" w:color="auto"/>
            <w:bottom w:val="none" w:sz="0" w:space="0" w:color="auto"/>
            <w:right w:val="none" w:sz="0" w:space="0" w:color="auto"/>
          </w:divBdr>
        </w:div>
        <w:div w:id="16194840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44842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40973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9955686">
                      <w:blockQuote w:val="1"/>
                      <w:marLeft w:val="600"/>
                      <w:marRight w:val="0"/>
                      <w:marTop w:val="120"/>
                      <w:marBottom w:val="120"/>
                      <w:divBdr>
                        <w:top w:val="none" w:sz="0" w:space="0" w:color="auto"/>
                        <w:left w:val="none" w:sz="0" w:space="0" w:color="auto"/>
                        <w:bottom w:val="none" w:sz="0" w:space="0" w:color="auto"/>
                        <w:right w:val="none" w:sz="0" w:space="0" w:color="auto"/>
                      </w:divBdr>
                    </w:div>
                    <w:div w:id="212580206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1185647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122231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44754712">
                  <w:blockQuote w:val="1"/>
                  <w:marLeft w:val="600"/>
                  <w:marRight w:val="0"/>
                  <w:marTop w:val="120"/>
                  <w:marBottom w:val="120"/>
                  <w:divBdr>
                    <w:top w:val="none" w:sz="0" w:space="0" w:color="auto"/>
                    <w:left w:val="none" w:sz="0" w:space="0" w:color="auto"/>
                    <w:bottom w:val="none" w:sz="0" w:space="0" w:color="auto"/>
                    <w:right w:val="none" w:sz="0" w:space="0" w:color="auto"/>
                  </w:divBdr>
                </w:div>
                <w:div w:id="210915359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7597113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11893583">
      <w:bodyDiv w:val="1"/>
      <w:marLeft w:val="0"/>
      <w:marRight w:val="0"/>
      <w:marTop w:val="0"/>
      <w:marBottom w:val="0"/>
      <w:divBdr>
        <w:top w:val="none" w:sz="0" w:space="0" w:color="auto"/>
        <w:left w:val="none" w:sz="0" w:space="0" w:color="auto"/>
        <w:bottom w:val="none" w:sz="0" w:space="0" w:color="auto"/>
        <w:right w:val="none" w:sz="0" w:space="0" w:color="auto"/>
      </w:divBdr>
      <w:divsChild>
        <w:div w:id="1229724095">
          <w:marLeft w:val="0"/>
          <w:marRight w:val="0"/>
          <w:marTop w:val="0"/>
          <w:marBottom w:val="0"/>
          <w:divBdr>
            <w:top w:val="none" w:sz="0" w:space="0" w:color="auto"/>
            <w:left w:val="none" w:sz="0" w:space="0" w:color="auto"/>
            <w:bottom w:val="none" w:sz="0" w:space="0" w:color="auto"/>
            <w:right w:val="none" w:sz="0" w:space="0" w:color="auto"/>
          </w:divBdr>
        </w:div>
      </w:divsChild>
    </w:div>
    <w:div w:id="1030303070">
      <w:bodyDiv w:val="1"/>
      <w:marLeft w:val="0"/>
      <w:marRight w:val="0"/>
      <w:marTop w:val="0"/>
      <w:marBottom w:val="0"/>
      <w:divBdr>
        <w:top w:val="none" w:sz="0" w:space="0" w:color="auto"/>
        <w:left w:val="none" w:sz="0" w:space="0" w:color="auto"/>
        <w:bottom w:val="none" w:sz="0" w:space="0" w:color="auto"/>
        <w:right w:val="none" w:sz="0" w:space="0" w:color="auto"/>
      </w:divBdr>
    </w:div>
    <w:div w:id="1122456790">
      <w:bodyDiv w:val="1"/>
      <w:marLeft w:val="0"/>
      <w:marRight w:val="0"/>
      <w:marTop w:val="0"/>
      <w:marBottom w:val="0"/>
      <w:divBdr>
        <w:top w:val="none" w:sz="0" w:space="0" w:color="auto"/>
        <w:left w:val="none" w:sz="0" w:space="0" w:color="auto"/>
        <w:bottom w:val="none" w:sz="0" w:space="0" w:color="auto"/>
        <w:right w:val="none" w:sz="0" w:space="0" w:color="auto"/>
      </w:divBdr>
      <w:divsChild>
        <w:div w:id="1237860552">
          <w:blockQuote w:val="1"/>
          <w:marLeft w:val="600"/>
          <w:marRight w:val="0"/>
          <w:marTop w:val="120"/>
          <w:marBottom w:val="120"/>
          <w:divBdr>
            <w:top w:val="none" w:sz="0" w:space="0" w:color="auto"/>
            <w:left w:val="none" w:sz="0" w:space="0" w:color="auto"/>
            <w:bottom w:val="none" w:sz="0" w:space="0" w:color="auto"/>
            <w:right w:val="none" w:sz="0" w:space="0" w:color="auto"/>
          </w:divBdr>
        </w:div>
        <w:div w:id="1426609378">
          <w:blockQuote w:val="1"/>
          <w:marLeft w:val="0"/>
          <w:marRight w:val="0"/>
          <w:marTop w:val="120"/>
          <w:marBottom w:val="120"/>
          <w:divBdr>
            <w:top w:val="none" w:sz="0" w:space="0" w:color="auto"/>
            <w:left w:val="none" w:sz="0" w:space="0" w:color="auto"/>
            <w:bottom w:val="none" w:sz="0" w:space="0" w:color="auto"/>
            <w:right w:val="none" w:sz="0" w:space="0" w:color="auto"/>
          </w:divBdr>
        </w:div>
        <w:div w:id="14420689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3545956">
              <w:blockQuote w:val="1"/>
              <w:marLeft w:val="600"/>
              <w:marRight w:val="0"/>
              <w:marTop w:val="120"/>
              <w:marBottom w:val="120"/>
              <w:divBdr>
                <w:top w:val="none" w:sz="0" w:space="0" w:color="auto"/>
                <w:left w:val="none" w:sz="0" w:space="0" w:color="auto"/>
                <w:bottom w:val="none" w:sz="0" w:space="0" w:color="auto"/>
                <w:right w:val="none" w:sz="0" w:space="0" w:color="auto"/>
              </w:divBdr>
            </w:div>
            <w:div w:id="19099178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154637669">
      <w:bodyDiv w:val="1"/>
      <w:marLeft w:val="0"/>
      <w:marRight w:val="0"/>
      <w:marTop w:val="0"/>
      <w:marBottom w:val="0"/>
      <w:divBdr>
        <w:top w:val="none" w:sz="0" w:space="0" w:color="auto"/>
        <w:left w:val="none" w:sz="0" w:space="0" w:color="auto"/>
        <w:bottom w:val="none" w:sz="0" w:space="0" w:color="auto"/>
        <w:right w:val="none" w:sz="0" w:space="0" w:color="auto"/>
      </w:divBdr>
    </w:div>
    <w:div w:id="1219781944">
      <w:bodyDiv w:val="1"/>
      <w:marLeft w:val="0"/>
      <w:marRight w:val="0"/>
      <w:marTop w:val="0"/>
      <w:marBottom w:val="0"/>
      <w:divBdr>
        <w:top w:val="none" w:sz="0" w:space="0" w:color="auto"/>
        <w:left w:val="none" w:sz="0" w:space="0" w:color="auto"/>
        <w:bottom w:val="none" w:sz="0" w:space="0" w:color="auto"/>
        <w:right w:val="none" w:sz="0" w:space="0" w:color="auto"/>
      </w:divBdr>
      <w:divsChild>
        <w:div w:id="424959091">
          <w:blockQuote w:val="1"/>
          <w:marLeft w:val="600"/>
          <w:marRight w:val="0"/>
          <w:marTop w:val="120"/>
          <w:marBottom w:val="120"/>
          <w:divBdr>
            <w:top w:val="none" w:sz="0" w:space="0" w:color="auto"/>
            <w:left w:val="none" w:sz="0" w:space="0" w:color="auto"/>
            <w:bottom w:val="none" w:sz="0" w:space="0" w:color="auto"/>
            <w:right w:val="none" w:sz="0" w:space="0" w:color="auto"/>
          </w:divBdr>
        </w:div>
        <w:div w:id="931204976">
          <w:blockQuote w:val="1"/>
          <w:marLeft w:val="600"/>
          <w:marRight w:val="0"/>
          <w:marTop w:val="120"/>
          <w:marBottom w:val="120"/>
          <w:divBdr>
            <w:top w:val="none" w:sz="0" w:space="0" w:color="auto"/>
            <w:left w:val="none" w:sz="0" w:space="0" w:color="auto"/>
            <w:bottom w:val="none" w:sz="0" w:space="0" w:color="auto"/>
            <w:right w:val="none" w:sz="0" w:space="0" w:color="auto"/>
          </w:divBdr>
        </w:div>
        <w:div w:id="1075082375">
          <w:blockQuote w:val="1"/>
          <w:marLeft w:val="600"/>
          <w:marRight w:val="0"/>
          <w:marTop w:val="120"/>
          <w:marBottom w:val="120"/>
          <w:divBdr>
            <w:top w:val="none" w:sz="0" w:space="0" w:color="auto"/>
            <w:left w:val="none" w:sz="0" w:space="0" w:color="auto"/>
            <w:bottom w:val="none" w:sz="0" w:space="0" w:color="auto"/>
            <w:right w:val="none" w:sz="0" w:space="0" w:color="auto"/>
          </w:divBdr>
        </w:div>
        <w:div w:id="1083182743">
          <w:blockQuote w:val="1"/>
          <w:marLeft w:val="600"/>
          <w:marRight w:val="0"/>
          <w:marTop w:val="120"/>
          <w:marBottom w:val="120"/>
          <w:divBdr>
            <w:top w:val="none" w:sz="0" w:space="0" w:color="auto"/>
            <w:left w:val="none" w:sz="0" w:space="0" w:color="auto"/>
            <w:bottom w:val="none" w:sz="0" w:space="0" w:color="auto"/>
            <w:right w:val="none" w:sz="0" w:space="0" w:color="auto"/>
          </w:divBdr>
        </w:div>
        <w:div w:id="1810048470">
          <w:blockQuote w:val="1"/>
          <w:marLeft w:val="0"/>
          <w:marRight w:val="0"/>
          <w:marTop w:val="120"/>
          <w:marBottom w:val="120"/>
          <w:divBdr>
            <w:top w:val="none" w:sz="0" w:space="0" w:color="auto"/>
            <w:left w:val="none" w:sz="0" w:space="0" w:color="auto"/>
            <w:bottom w:val="none" w:sz="0" w:space="0" w:color="auto"/>
            <w:right w:val="none" w:sz="0" w:space="0" w:color="auto"/>
          </w:divBdr>
        </w:div>
        <w:div w:id="21303959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4809687">
              <w:blockQuote w:val="1"/>
              <w:marLeft w:val="600"/>
              <w:marRight w:val="0"/>
              <w:marTop w:val="120"/>
              <w:marBottom w:val="120"/>
              <w:divBdr>
                <w:top w:val="none" w:sz="0" w:space="0" w:color="auto"/>
                <w:left w:val="none" w:sz="0" w:space="0" w:color="auto"/>
                <w:bottom w:val="none" w:sz="0" w:space="0" w:color="auto"/>
                <w:right w:val="none" w:sz="0" w:space="0" w:color="auto"/>
              </w:divBdr>
            </w:div>
            <w:div w:id="14761385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220434443">
      <w:bodyDiv w:val="1"/>
      <w:marLeft w:val="0"/>
      <w:marRight w:val="0"/>
      <w:marTop w:val="0"/>
      <w:marBottom w:val="0"/>
      <w:divBdr>
        <w:top w:val="none" w:sz="0" w:space="0" w:color="auto"/>
        <w:left w:val="none" w:sz="0" w:space="0" w:color="auto"/>
        <w:bottom w:val="none" w:sz="0" w:space="0" w:color="auto"/>
        <w:right w:val="none" w:sz="0" w:space="0" w:color="auto"/>
      </w:divBdr>
      <w:divsChild>
        <w:div w:id="464978717">
          <w:blockQuote w:val="1"/>
          <w:marLeft w:val="0"/>
          <w:marRight w:val="0"/>
          <w:marTop w:val="120"/>
          <w:marBottom w:val="120"/>
          <w:divBdr>
            <w:top w:val="none" w:sz="0" w:space="0" w:color="auto"/>
            <w:left w:val="none" w:sz="0" w:space="0" w:color="auto"/>
            <w:bottom w:val="none" w:sz="0" w:space="0" w:color="auto"/>
            <w:right w:val="none" w:sz="0" w:space="0" w:color="auto"/>
          </w:divBdr>
        </w:div>
        <w:div w:id="955481526">
          <w:blockQuote w:val="1"/>
          <w:marLeft w:val="600"/>
          <w:marRight w:val="0"/>
          <w:marTop w:val="120"/>
          <w:marBottom w:val="120"/>
          <w:divBdr>
            <w:top w:val="none" w:sz="0" w:space="0" w:color="auto"/>
            <w:left w:val="none" w:sz="0" w:space="0" w:color="auto"/>
            <w:bottom w:val="none" w:sz="0" w:space="0" w:color="auto"/>
            <w:right w:val="none" w:sz="0" w:space="0" w:color="auto"/>
          </w:divBdr>
        </w:div>
        <w:div w:id="143289360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2446643">
              <w:blockQuote w:val="1"/>
              <w:marLeft w:val="600"/>
              <w:marRight w:val="0"/>
              <w:marTop w:val="120"/>
              <w:marBottom w:val="120"/>
              <w:divBdr>
                <w:top w:val="none" w:sz="0" w:space="0" w:color="auto"/>
                <w:left w:val="none" w:sz="0" w:space="0" w:color="auto"/>
                <w:bottom w:val="none" w:sz="0" w:space="0" w:color="auto"/>
                <w:right w:val="none" w:sz="0" w:space="0" w:color="auto"/>
              </w:divBdr>
            </w:div>
            <w:div w:id="1897430914">
              <w:blockQuote w:val="1"/>
              <w:marLeft w:val="600"/>
              <w:marRight w:val="0"/>
              <w:marTop w:val="120"/>
              <w:marBottom w:val="120"/>
              <w:divBdr>
                <w:top w:val="none" w:sz="0" w:space="0" w:color="auto"/>
                <w:left w:val="none" w:sz="0" w:space="0" w:color="auto"/>
                <w:bottom w:val="none" w:sz="0" w:space="0" w:color="auto"/>
                <w:right w:val="none" w:sz="0" w:space="0" w:color="auto"/>
              </w:divBdr>
            </w:div>
            <w:div w:id="19945302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1696703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34645065">
      <w:bodyDiv w:val="1"/>
      <w:marLeft w:val="0"/>
      <w:marRight w:val="0"/>
      <w:marTop w:val="0"/>
      <w:marBottom w:val="0"/>
      <w:divBdr>
        <w:top w:val="none" w:sz="0" w:space="0" w:color="auto"/>
        <w:left w:val="none" w:sz="0" w:space="0" w:color="auto"/>
        <w:bottom w:val="none" w:sz="0" w:space="0" w:color="auto"/>
        <w:right w:val="none" w:sz="0" w:space="0" w:color="auto"/>
      </w:divBdr>
    </w:div>
    <w:div w:id="1420177636">
      <w:bodyDiv w:val="1"/>
      <w:marLeft w:val="0"/>
      <w:marRight w:val="0"/>
      <w:marTop w:val="0"/>
      <w:marBottom w:val="0"/>
      <w:divBdr>
        <w:top w:val="none" w:sz="0" w:space="0" w:color="auto"/>
        <w:left w:val="none" w:sz="0" w:space="0" w:color="auto"/>
        <w:bottom w:val="none" w:sz="0" w:space="0" w:color="auto"/>
        <w:right w:val="none" w:sz="0" w:space="0" w:color="auto"/>
      </w:divBdr>
      <w:divsChild>
        <w:div w:id="60369070">
          <w:blockQuote w:val="1"/>
          <w:marLeft w:val="0"/>
          <w:marRight w:val="0"/>
          <w:marTop w:val="120"/>
          <w:marBottom w:val="120"/>
          <w:divBdr>
            <w:top w:val="none" w:sz="0" w:space="0" w:color="auto"/>
            <w:left w:val="none" w:sz="0" w:space="0" w:color="auto"/>
            <w:bottom w:val="none" w:sz="0" w:space="0" w:color="auto"/>
            <w:right w:val="none" w:sz="0" w:space="0" w:color="auto"/>
          </w:divBdr>
        </w:div>
        <w:div w:id="934286200">
          <w:blockQuote w:val="1"/>
          <w:marLeft w:val="600"/>
          <w:marRight w:val="0"/>
          <w:marTop w:val="120"/>
          <w:marBottom w:val="120"/>
          <w:divBdr>
            <w:top w:val="none" w:sz="0" w:space="0" w:color="auto"/>
            <w:left w:val="none" w:sz="0" w:space="0" w:color="auto"/>
            <w:bottom w:val="none" w:sz="0" w:space="0" w:color="auto"/>
            <w:right w:val="none" w:sz="0" w:space="0" w:color="auto"/>
          </w:divBdr>
        </w:div>
        <w:div w:id="213891461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53674713">
      <w:bodyDiv w:val="1"/>
      <w:marLeft w:val="0"/>
      <w:marRight w:val="0"/>
      <w:marTop w:val="0"/>
      <w:marBottom w:val="0"/>
      <w:divBdr>
        <w:top w:val="none" w:sz="0" w:space="0" w:color="auto"/>
        <w:left w:val="none" w:sz="0" w:space="0" w:color="auto"/>
        <w:bottom w:val="none" w:sz="0" w:space="0" w:color="auto"/>
        <w:right w:val="none" w:sz="0" w:space="0" w:color="auto"/>
      </w:divBdr>
    </w:div>
    <w:div w:id="1457407712">
      <w:bodyDiv w:val="1"/>
      <w:marLeft w:val="0"/>
      <w:marRight w:val="0"/>
      <w:marTop w:val="0"/>
      <w:marBottom w:val="0"/>
      <w:divBdr>
        <w:top w:val="none" w:sz="0" w:space="0" w:color="auto"/>
        <w:left w:val="none" w:sz="0" w:space="0" w:color="auto"/>
        <w:bottom w:val="none" w:sz="0" w:space="0" w:color="auto"/>
        <w:right w:val="none" w:sz="0" w:space="0" w:color="auto"/>
      </w:divBdr>
      <w:divsChild>
        <w:div w:id="602961273">
          <w:blockQuote w:val="1"/>
          <w:marLeft w:val="600"/>
          <w:marRight w:val="0"/>
          <w:marTop w:val="120"/>
          <w:marBottom w:val="120"/>
          <w:divBdr>
            <w:top w:val="none" w:sz="0" w:space="0" w:color="auto"/>
            <w:left w:val="none" w:sz="0" w:space="0" w:color="auto"/>
            <w:bottom w:val="none" w:sz="0" w:space="0" w:color="auto"/>
            <w:right w:val="none" w:sz="0" w:space="0" w:color="auto"/>
          </w:divBdr>
        </w:div>
        <w:div w:id="15703128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57599031">
      <w:bodyDiv w:val="1"/>
      <w:marLeft w:val="0"/>
      <w:marRight w:val="0"/>
      <w:marTop w:val="0"/>
      <w:marBottom w:val="0"/>
      <w:divBdr>
        <w:top w:val="none" w:sz="0" w:space="0" w:color="auto"/>
        <w:left w:val="none" w:sz="0" w:space="0" w:color="auto"/>
        <w:bottom w:val="none" w:sz="0" w:space="0" w:color="auto"/>
        <w:right w:val="none" w:sz="0" w:space="0" w:color="auto"/>
      </w:divBdr>
      <w:divsChild>
        <w:div w:id="11403403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8231671">
              <w:blockQuote w:val="1"/>
              <w:marLeft w:val="600"/>
              <w:marRight w:val="0"/>
              <w:marTop w:val="120"/>
              <w:marBottom w:val="120"/>
              <w:divBdr>
                <w:top w:val="none" w:sz="0" w:space="0" w:color="auto"/>
                <w:left w:val="none" w:sz="0" w:space="0" w:color="auto"/>
                <w:bottom w:val="none" w:sz="0" w:space="0" w:color="auto"/>
                <w:right w:val="none" w:sz="0" w:space="0" w:color="auto"/>
              </w:divBdr>
            </w:div>
            <w:div w:id="16520520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048060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27965507">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016927718">
                  <w:blockQuote w:val="1"/>
                  <w:marLeft w:val="340"/>
                  <w:marRight w:val="0"/>
                  <w:marTop w:val="80"/>
                  <w:marBottom w:val="80"/>
                  <w:divBdr>
                    <w:top w:val="none" w:sz="0" w:space="0" w:color="auto"/>
                    <w:left w:val="none" w:sz="0" w:space="0" w:color="auto"/>
                    <w:bottom w:val="none" w:sz="0" w:space="0" w:color="auto"/>
                    <w:right w:val="none" w:sz="0" w:space="0" w:color="auto"/>
                  </w:divBdr>
                  <w:divsChild>
                    <w:div w:id="72452903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546066196">
                  <w:blockQuote w:val="1"/>
                  <w:marLeft w:val="340"/>
                  <w:marRight w:val="0"/>
                  <w:marTop w:val="80"/>
                  <w:marBottom w:val="80"/>
                  <w:divBdr>
                    <w:top w:val="none" w:sz="0" w:space="0" w:color="auto"/>
                    <w:left w:val="none" w:sz="0" w:space="0" w:color="auto"/>
                    <w:bottom w:val="none" w:sz="0" w:space="0" w:color="auto"/>
                    <w:right w:val="none" w:sz="0" w:space="0" w:color="auto"/>
                  </w:divBdr>
                </w:div>
                <w:div w:id="1849782722">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 w:id="1509372686">
      <w:bodyDiv w:val="1"/>
      <w:marLeft w:val="0"/>
      <w:marRight w:val="0"/>
      <w:marTop w:val="0"/>
      <w:marBottom w:val="0"/>
      <w:divBdr>
        <w:top w:val="none" w:sz="0" w:space="0" w:color="auto"/>
        <w:left w:val="none" w:sz="0" w:space="0" w:color="auto"/>
        <w:bottom w:val="none" w:sz="0" w:space="0" w:color="auto"/>
        <w:right w:val="none" w:sz="0" w:space="0" w:color="auto"/>
      </w:divBdr>
    </w:div>
    <w:div w:id="1623071499">
      <w:bodyDiv w:val="1"/>
      <w:marLeft w:val="0"/>
      <w:marRight w:val="0"/>
      <w:marTop w:val="0"/>
      <w:marBottom w:val="0"/>
      <w:divBdr>
        <w:top w:val="none" w:sz="0" w:space="0" w:color="auto"/>
        <w:left w:val="none" w:sz="0" w:space="0" w:color="auto"/>
        <w:bottom w:val="none" w:sz="0" w:space="0" w:color="auto"/>
        <w:right w:val="none" w:sz="0" w:space="0" w:color="auto"/>
      </w:divBdr>
      <w:divsChild>
        <w:div w:id="99880049">
          <w:blockQuote w:val="1"/>
          <w:marLeft w:val="600"/>
          <w:marRight w:val="0"/>
          <w:marTop w:val="120"/>
          <w:marBottom w:val="120"/>
          <w:divBdr>
            <w:top w:val="none" w:sz="0" w:space="0" w:color="auto"/>
            <w:left w:val="none" w:sz="0" w:space="0" w:color="auto"/>
            <w:bottom w:val="none" w:sz="0" w:space="0" w:color="auto"/>
            <w:right w:val="none" w:sz="0" w:space="0" w:color="auto"/>
          </w:divBdr>
        </w:div>
        <w:div w:id="614604672">
          <w:blockQuote w:val="1"/>
          <w:marLeft w:val="600"/>
          <w:marRight w:val="0"/>
          <w:marTop w:val="120"/>
          <w:marBottom w:val="120"/>
          <w:divBdr>
            <w:top w:val="none" w:sz="0" w:space="0" w:color="auto"/>
            <w:left w:val="none" w:sz="0" w:space="0" w:color="auto"/>
            <w:bottom w:val="none" w:sz="0" w:space="0" w:color="auto"/>
            <w:right w:val="none" w:sz="0" w:space="0" w:color="auto"/>
          </w:divBdr>
        </w:div>
        <w:div w:id="1160121394">
          <w:blockQuote w:val="1"/>
          <w:marLeft w:val="600"/>
          <w:marRight w:val="0"/>
          <w:marTop w:val="120"/>
          <w:marBottom w:val="120"/>
          <w:divBdr>
            <w:top w:val="none" w:sz="0" w:space="0" w:color="auto"/>
            <w:left w:val="none" w:sz="0" w:space="0" w:color="auto"/>
            <w:bottom w:val="none" w:sz="0" w:space="0" w:color="auto"/>
            <w:right w:val="none" w:sz="0" w:space="0" w:color="auto"/>
          </w:divBdr>
        </w:div>
        <w:div w:id="1633363758">
          <w:blockQuote w:val="1"/>
          <w:marLeft w:val="600"/>
          <w:marRight w:val="0"/>
          <w:marTop w:val="120"/>
          <w:marBottom w:val="120"/>
          <w:divBdr>
            <w:top w:val="none" w:sz="0" w:space="0" w:color="auto"/>
            <w:left w:val="none" w:sz="0" w:space="0" w:color="auto"/>
            <w:bottom w:val="none" w:sz="0" w:space="0" w:color="auto"/>
            <w:right w:val="none" w:sz="0" w:space="0" w:color="auto"/>
          </w:divBdr>
        </w:div>
        <w:div w:id="180211230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63574015">
      <w:bodyDiv w:val="1"/>
      <w:marLeft w:val="0"/>
      <w:marRight w:val="0"/>
      <w:marTop w:val="0"/>
      <w:marBottom w:val="0"/>
      <w:divBdr>
        <w:top w:val="none" w:sz="0" w:space="0" w:color="auto"/>
        <w:left w:val="none" w:sz="0" w:space="0" w:color="auto"/>
        <w:bottom w:val="none" w:sz="0" w:space="0" w:color="auto"/>
        <w:right w:val="none" w:sz="0" w:space="0" w:color="auto"/>
      </w:divBdr>
    </w:div>
    <w:div w:id="1771775052">
      <w:bodyDiv w:val="1"/>
      <w:marLeft w:val="0"/>
      <w:marRight w:val="0"/>
      <w:marTop w:val="0"/>
      <w:marBottom w:val="0"/>
      <w:divBdr>
        <w:top w:val="none" w:sz="0" w:space="0" w:color="auto"/>
        <w:left w:val="none" w:sz="0" w:space="0" w:color="auto"/>
        <w:bottom w:val="none" w:sz="0" w:space="0" w:color="auto"/>
        <w:right w:val="none" w:sz="0" w:space="0" w:color="auto"/>
      </w:divBdr>
    </w:div>
    <w:div w:id="1772357065">
      <w:bodyDiv w:val="1"/>
      <w:marLeft w:val="0"/>
      <w:marRight w:val="0"/>
      <w:marTop w:val="0"/>
      <w:marBottom w:val="0"/>
      <w:divBdr>
        <w:top w:val="none" w:sz="0" w:space="0" w:color="auto"/>
        <w:left w:val="none" w:sz="0" w:space="0" w:color="auto"/>
        <w:bottom w:val="none" w:sz="0" w:space="0" w:color="auto"/>
        <w:right w:val="none" w:sz="0" w:space="0" w:color="auto"/>
      </w:divBdr>
    </w:div>
    <w:div w:id="1789012313">
      <w:bodyDiv w:val="1"/>
      <w:marLeft w:val="0"/>
      <w:marRight w:val="0"/>
      <w:marTop w:val="0"/>
      <w:marBottom w:val="0"/>
      <w:divBdr>
        <w:top w:val="none" w:sz="0" w:space="0" w:color="auto"/>
        <w:left w:val="none" w:sz="0" w:space="0" w:color="auto"/>
        <w:bottom w:val="none" w:sz="0" w:space="0" w:color="auto"/>
        <w:right w:val="none" w:sz="0" w:space="0" w:color="auto"/>
      </w:divBdr>
      <w:divsChild>
        <w:div w:id="461776885">
          <w:blockQuote w:val="1"/>
          <w:marLeft w:val="600"/>
          <w:marRight w:val="0"/>
          <w:marTop w:val="120"/>
          <w:marBottom w:val="120"/>
          <w:divBdr>
            <w:top w:val="none" w:sz="0" w:space="0" w:color="auto"/>
            <w:left w:val="none" w:sz="0" w:space="0" w:color="auto"/>
            <w:bottom w:val="none" w:sz="0" w:space="0" w:color="auto"/>
            <w:right w:val="none" w:sz="0" w:space="0" w:color="auto"/>
          </w:divBdr>
        </w:div>
        <w:div w:id="5094852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2102720">
              <w:blockQuote w:val="1"/>
              <w:marLeft w:val="600"/>
              <w:marRight w:val="0"/>
              <w:marTop w:val="120"/>
              <w:marBottom w:val="120"/>
              <w:divBdr>
                <w:top w:val="none" w:sz="0" w:space="0" w:color="auto"/>
                <w:left w:val="none" w:sz="0" w:space="0" w:color="auto"/>
                <w:bottom w:val="none" w:sz="0" w:space="0" w:color="auto"/>
                <w:right w:val="none" w:sz="0" w:space="0" w:color="auto"/>
              </w:divBdr>
            </w:div>
            <w:div w:id="8512611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27800916">
          <w:blockQuote w:val="1"/>
          <w:marLeft w:val="0"/>
          <w:marRight w:val="0"/>
          <w:marTop w:val="120"/>
          <w:marBottom w:val="120"/>
          <w:divBdr>
            <w:top w:val="none" w:sz="0" w:space="0" w:color="auto"/>
            <w:left w:val="none" w:sz="0" w:space="0" w:color="auto"/>
            <w:bottom w:val="none" w:sz="0" w:space="0" w:color="auto"/>
            <w:right w:val="none" w:sz="0" w:space="0" w:color="auto"/>
          </w:divBdr>
        </w:div>
        <w:div w:id="16371796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00224">
              <w:blockQuote w:val="1"/>
              <w:marLeft w:val="600"/>
              <w:marRight w:val="0"/>
              <w:marTop w:val="120"/>
              <w:marBottom w:val="120"/>
              <w:divBdr>
                <w:top w:val="none" w:sz="0" w:space="0" w:color="auto"/>
                <w:left w:val="none" w:sz="0" w:space="0" w:color="auto"/>
                <w:bottom w:val="none" w:sz="0" w:space="0" w:color="auto"/>
                <w:right w:val="none" w:sz="0" w:space="0" w:color="auto"/>
              </w:divBdr>
            </w:div>
            <w:div w:id="487286952">
              <w:blockQuote w:val="1"/>
              <w:marLeft w:val="600"/>
              <w:marRight w:val="0"/>
              <w:marTop w:val="120"/>
              <w:marBottom w:val="120"/>
              <w:divBdr>
                <w:top w:val="none" w:sz="0" w:space="0" w:color="auto"/>
                <w:left w:val="none" w:sz="0" w:space="0" w:color="auto"/>
                <w:bottom w:val="none" w:sz="0" w:space="0" w:color="auto"/>
                <w:right w:val="none" w:sz="0" w:space="0" w:color="auto"/>
              </w:divBdr>
            </w:div>
            <w:div w:id="634870763">
              <w:blockQuote w:val="1"/>
              <w:marLeft w:val="600"/>
              <w:marRight w:val="0"/>
              <w:marTop w:val="120"/>
              <w:marBottom w:val="120"/>
              <w:divBdr>
                <w:top w:val="none" w:sz="0" w:space="0" w:color="auto"/>
                <w:left w:val="none" w:sz="0" w:space="0" w:color="auto"/>
                <w:bottom w:val="none" w:sz="0" w:space="0" w:color="auto"/>
                <w:right w:val="none" w:sz="0" w:space="0" w:color="auto"/>
              </w:divBdr>
            </w:div>
            <w:div w:id="7924051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853180204">
      <w:bodyDiv w:val="1"/>
      <w:marLeft w:val="0"/>
      <w:marRight w:val="0"/>
      <w:marTop w:val="0"/>
      <w:marBottom w:val="0"/>
      <w:divBdr>
        <w:top w:val="none" w:sz="0" w:space="0" w:color="auto"/>
        <w:left w:val="none" w:sz="0" w:space="0" w:color="auto"/>
        <w:bottom w:val="none" w:sz="0" w:space="0" w:color="auto"/>
        <w:right w:val="none" w:sz="0" w:space="0" w:color="auto"/>
      </w:divBdr>
      <w:divsChild>
        <w:div w:id="465009632">
          <w:blockQuote w:val="1"/>
          <w:marLeft w:val="600"/>
          <w:marRight w:val="0"/>
          <w:marTop w:val="120"/>
          <w:marBottom w:val="120"/>
          <w:divBdr>
            <w:top w:val="none" w:sz="0" w:space="0" w:color="auto"/>
            <w:left w:val="none" w:sz="0" w:space="0" w:color="auto"/>
            <w:bottom w:val="none" w:sz="0" w:space="0" w:color="auto"/>
            <w:right w:val="none" w:sz="0" w:space="0" w:color="auto"/>
          </w:divBdr>
        </w:div>
        <w:div w:id="157951529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88106535">
      <w:bodyDiv w:val="1"/>
      <w:marLeft w:val="0"/>
      <w:marRight w:val="0"/>
      <w:marTop w:val="0"/>
      <w:marBottom w:val="0"/>
      <w:divBdr>
        <w:top w:val="none" w:sz="0" w:space="0" w:color="auto"/>
        <w:left w:val="none" w:sz="0" w:space="0" w:color="auto"/>
        <w:bottom w:val="none" w:sz="0" w:space="0" w:color="auto"/>
        <w:right w:val="none" w:sz="0" w:space="0" w:color="auto"/>
      </w:divBdr>
      <w:divsChild>
        <w:div w:id="45882601">
          <w:blockQuote w:val="1"/>
          <w:marLeft w:val="720"/>
          <w:marRight w:val="0"/>
          <w:marTop w:val="0"/>
          <w:marBottom w:val="0"/>
          <w:divBdr>
            <w:top w:val="none" w:sz="0" w:space="0" w:color="auto"/>
            <w:left w:val="none" w:sz="0" w:space="0" w:color="auto"/>
            <w:bottom w:val="none" w:sz="0" w:space="0" w:color="auto"/>
            <w:right w:val="none" w:sz="0" w:space="0" w:color="auto"/>
          </w:divBdr>
        </w:div>
        <w:div w:id="436943868">
          <w:blockQuote w:val="1"/>
          <w:marLeft w:val="720"/>
          <w:marRight w:val="0"/>
          <w:marTop w:val="0"/>
          <w:marBottom w:val="0"/>
          <w:divBdr>
            <w:top w:val="none" w:sz="0" w:space="0" w:color="auto"/>
            <w:left w:val="none" w:sz="0" w:space="0" w:color="auto"/>
            <w:bottom w:val="none" w:sz="0" w:space="0" w:color="auto"/>
            <w:right w:val="none" w:sz="0" w:space="0" w:color="auto"/>
          </w:divBdr>
        </w:div>
        <w:div w:id="806748880">
          <w:blockQuote w:val="1"/>
          <w:marLeft w:val="720"/>
          <w:marRight w:val="0"/>
          <w:marTop w:val="0"/>
          <w:marBottom w:val="0"/>
          <w:divBdr>
            <w:top w:val="none" w:sz="0" w:space="0" w:color="auto"/>
            <w:left w:val="none" w:sz="0" w:space="0" w:color="auto"/>
            <w:bottom w:val="none" w:sz="0" w:space="0" w:color="auto"/>
            <w:right w:val="none" w:sz="0" w:space="0" w:color="auto"/>
          </w:divBdr>
        </w:div>
        <w:div w:id="918716302">
          <w:blockQuote w:val="1"/>
          <w:marLeft w:val="720"/>
          <w:marRight w:val="0"/>
          <w:marTop w:val="0"/>
          <w:marBottom w:val="0"/>
          <w:divBdr>
            <w:top w:val="none" w:sz="0" w:space="0" w:color="auto"/>
            <w:left w:val="none" w:sz="0" w:space="0" w:color="auto"/>
            <w:bottom w:val="none" w:sz="0" w:space="0" w:color="auto"/>
            <w:right w:val="none" w:sz="0" w:space="0" w:color="auto"/>
          </w:divBdr>
        </w:div>
        <w:div w:id="1067999733">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937472832">
      <w:bodyDiv w:val="1"/>
      <w:marLeft w:val="0"/>
      <w:marRight w:val="0"/>
      <w:marTop w:val="0"/>
      <w:marBottom w:val="0"/>
      <w:divBdr>
        <w:top w:val="none" w:sz="0" w:space="0" w:color="auto"/>
        <w:left w:val="none" w:sz="0" w:space="0" w:color="auto"/>
        <w:bottom w:val="none" w:sz="0" w:space="0" w:color="auto"/>
        <w:right w:val="none" w:sz="0" w:space="0" w:color="auto"/>
      </w:divBdr>
    </w:div>
    <w:div w:id="1976332571">
      <w:bodyDiv w:val="1"/>
      <w:marLeft w:val="0"/>
      <w:marRight w:val="0"/>
      <w:marTop w:val="0"/>
      <w:marBottom w:val="0"/>
      <w:divBdr>
        <w:top w:val="none" w:sz="0" w:space="0" w:color="auto"/>
        <w:left w:val="none" w:sz="0" w:space="0" w:color="auto"/>
        <w:bottom w:val="none" w:sz="0" w:space="0" w:color="auto"/>
        <w:right w:val="none" w:sz="0" w:space="0" w:color="auto"/>
      </w:divBdr>
      <w:divsChild>
        <w:div w:id="869274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95977169">
              <w:blockQuote w:val="1"/>
              <w:marLeft w:val="600"/>
              <w:marRight w:val="0"/>
              <w:marTop w:val="120"/>
              <w:marBottom w:val="120"/>
              <w:divBdr>
                <w:top w:val="none" w:sz="0" w:space="0" w:color="auto"/>
                <w:left w:val="none" w:sz="0" w:space="0" w:color="auto"/>
                <w:bottom w:val="none" w:sz="0" w:space="0" w:color="auto"/>
                <w:right w:val="none" w:sz="0" w:space="0" w:color="auto"/>
              </w:divBdr>
            </w:div>
            <w:div w:id="1301808135">
              <w:blockQuote w:val="1"/>
              <w:marLeft w:val="600"/>
              <w:marRight w:val="0"/>
              <w:marTop w:val="120"/>
              <w:marBottom w:val="120"/>
              <w:divBdr>
                <w:top w:val="none" w:sz="0" w:space="0" w:color="auto"/>
                <w:left w:val="none" w:sz="0" w:space="0" w:color="auto"/>
                <w:bottom w:val="none" w:sz="0" w:space="0" w:color="auto"/>
                <w:right w:val="none" w:sz="0" w:space="0" w:color="auto"/>
              </w:divBdr>
            </w:div>
            <w:div w:id="21349809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7040360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5972552">
              <w:blockQuote w:val="1"/>
              <w:marLeft w:val="600"/>
              <w:marRight w:val="0"/>
              <w:marTop w:val="120"/>
              <w:marBottom w:val="120"/>
              <w:divBdr>
                <w:top w:val="none" w:sz="0" w:space="0" w:color="auto"/>
                <w:left w:val="none" w:sz="0" w:space="0" w:color="auto"/>
                <w:bottom w:val="none" w:sz="0" w:space="0" w:color="auto"/>
                <w:right w:val="none" w:sz="0" w:space="0" w:color="auto"/>
              </w:divBdr>
            </w:div>
            <w:div w:id="561871415">
              <w:blockQuote w:val="1"/>
              <w:marLeft w:val="600"/>
              <w:marRight w:val="0"/>
              <w:marTop w:val="120"/>
              <w:marBottom w:val="120"/>
              <w:divBdr>
                <w:top w:val="none" w:sz="0" w:space="0" w:color="auto"/>
                <w:left w:val="none" w:sz="0" w:space="0" w:color="auto"/>
                <w:bottom w:val="none" w:sz="0" w:space="0" w:color="auto"/>
                <w:right w:val="none" w:sz="0" w:space="0" w:color="auto"/>
              </w:divBdr>
            </w:div>
            <w:div w:id="856309708">
              <w:blockQuote w:val="1"/>
              <w:marLeft w:val="600"/>
              <w:marRight w:val="0"/>
              <w:marTop w:val="120"/>
              <w:marBottom w:val="120"/>
              <w:divBdr>
                <w:top w:val="none" w:sz="0" w:space="0" w:color="auto"/>
                <w:left w:val="none" w:sz="0" w:space="0" w:color="auto"/>
                <w:bottom w:val="none" w:sz="0" w:space="0" w:color="auto"/>
                <w:right w:val="none" w:sz="0" w:space="0" w:color="auto"/>
              </w:divBdr>
            </w:div>
            <w:div w:id="94977923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161717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1239585">
              <w:blockQuote w:val="1"/>
              <w:marLeft w:val="600"/>
              <w:marRight w:val="0"/>
              <w:marTop w:val="120"/>
              <w:marBottom w:val="120"/>
              <w:divBdr>
                <w:top w:val="none" w:sz="0" w:space="0" w:color="auto"/>
                <w:left w:val="none" w:sz="0" w:space="0" w:color="auto"/>
                <w:bottom w:val="none" w:sz="0" w:space="0" w:color="auto"/>
                <w:right w:val="none" w:sz="0" w:space="0" w:color="auto"/>
              </w:divBdr>
            </w:div>
            <w:div w:id="935358150">
              <w:blockQuote w:val="1"/>
              <w:marLeft w:val="600"/>
              <w:marRight w:val="0"/>
              <w:marTop w:val="120"/>
              <w:marBottom w:val="120"/>
              <w:divBdr>
                <w:top w:val="none" w:sz="0" w:space="0" w:color="auto"/>
                <w:left w:val="none" w:sz="0" w:space="0" w:color="auto"/>
                <w:bottom w:val="none" w:sz="0" w:space="0" w:color="auto"/>
                <w:right w:val="none" w:sz="0" w:space="0" w:color="auto"/>
              </w:divBdr>
            </w:div>
            <w:div w:id="9533616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9091973">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093628832">
              <w:blockQuote w:val="1"/>
              <w:marLeft w:val="600"/>
              <w:marRight w:val="0"/>
              <w:marTop w:val="120"/>
              <w:marBottom w:val="120"/>
              <w:divBdr>
                <w:top w:val="none" w:sz="0" w:space="0" w:color="auto"/>
                <w:left w:val="none" w:sz="0" w:space="0" w:color="auto"/>
                <w:bottom w:val="none" w:sz="0" w:space="0" w:color="auto"/>
                <w:right w:val="none" w:sz="0" w:space="0" w:color="auto"/>
              </w:divBdr>
            </w:div>
            <w:div w:id="20909588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083746999">
      <w:bodyDiv w:val="1"/>
      <w:marLeft w:val="0"/>
      <w:marRight w:val="0"/>
      <w:marTop w:val="0"/>
      <w:marBottom w:val="0"/>
      <w:divBdr>
        <w:top w:val="none" w:sz="0" w:space="0" w:color="auto"/>
        <w:left w:val="none" w:sz="0" w:space="0" w:color="auto"/>
        <w:bottom w:val="none" w:sz="0" w:space="0" w:color="auto"/>
        <w:right w:val="none" w:sz="0" w:space="0" w:color="auto"/>
      </w:divBdr>
    </w:div>
    <w:div w:id="2085105050">
      <w:bodyDiv w:val="1"/>
      <w:marLeft w:val="0"/>
      <w:marRight w:val="0"/>
      <w:marTop w:val="0"/>
      <w:marBottom w:val="0"/>
      <w:divBdr>
        <w:top w:val="none" w:sz="0" w:space="0" w:color="auto"/>
        <w:left w:val="none" w:sz="0" w:space="0" w:color="auto"/>
        <w:bottom w:val="none" w:sz="0" w:space="0" w:color="auto"/>
        <w:right w:val="none" w:sz="0" w:space="0" w:color="auto"/>
      </w:divBdr>
    </w:div>
    <w:div w:id="2113088305">
      <w:bodyDiv w:val="1"/>
      <w:marLeft w:val="0"/>
      <w:marRight w:val="0"/>
      <w:marTop w:val="0"/>
      <w:marBottom w:val="0"/>
      <w:divBdr>
        <w:top w:val="none" w:sz="0" w:space="0" w:color="auto"/>
        <w:left w:val="none" w:sz="0" w:space="0" w:color="auto"/>
        <w:bottom w:val="none" w:sz="0" w:space="0" w:color="auto"/>
        <w:right w:val="none" w:sz="0" w:space="0" w:color="auto"/>
      </w:divBdr>
    </w:div>
    <w:div w:id="2130003311">
      <w:bodyDiv w:val="1"/>
      <w:marLeft w:val="0"/>
      <w:marRight w:val="0"/>
      <w:marTop w:val="0"/>
      <w:marBottom w:val="0"/>
      <w:divBdr>
        <w:top w:val="none" w:sz="0" w:space="0" w:color="auto"/>
        <w:left w:val="none" w:sz="0" w:space="0" w:color="auto"/>
        <w:bottom w:val="none" w:sz="0" w:space="0" w:color="auto"/>
        <w:right w:val="none" w:sz="0" w:space="0" w:color="auto"/>
      </w:divBdr>
      <w:divsChild>
        <w:div w:id="44642639">
          <w:marLeft w:val="0"/>
          <w:marRight w:val="0"/>
          <w:marTop w:val="0"/>
          <w:marBottom w:val="0"/>
          <w:divBdr>
            <w:top w:val="none" w:sz="0" w:space="0" w:color="auto"/>
            <w:left w:val="none" w:sz="0" w:space="0" w:color="auto"/>
            <w:bottom w:val="none" w:sz="0" w:space="0" w:color="auto"/>
            <w:right w:val="none" w:sz="0" w:space="0" w:color="auto"/>
          </w:divBdr>
        </w:div>
        <w:div w:id="295766146">
          <w:marLeft w:val="0"/>
          <w:marRight w:val="0"/>
          <w:marTop w:val="0"/>
          <w:marBottom w:val="0"/>
          <w:divBdr>
            <w:top w:val="none" w:sz="0" w:space="0" w:color="auto"/>
            <w:left w:val="none" w:sz="0" w:space="0" w:color="auto"/>
            <w:bottom w:val="none" w:sz="0" w:space="0" w:color="auto"/>
            <w:right w:val="none" w:sz="0" w:space="0" w:color="auto"/>
          </w:divBdr>
        </w:div>
        <w:div w:id="1371027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Report.dotm" TargetMode="External"/></Relationships>
</file>

<file path=word/theme/theme1.xml><?xml version="1.0" encoding="utf-8"?>
<a:theme xmlns:a="http://schemas.openxmlformats.org/drawingml/2006/main" name="Aurecon">
  <a:themeElements>
    <a:clrScheme name="New_Aurecon">
      <a:dk1>
        <a:srgbClr val="000000"/>
      </a:dk1>
      <a:lt1>
        <a:sysClr val="window" lastClr="FFFFFF"/>
      </a:lt1>
      <a:dk2>
        <a:srgbClr val="5F5F5F"/>
      </a:dk2>
      <a:lt2>
        <a:srgbClr val="E4F1CC"/>
      </a:lt2>
      <a:accent1>
        <a:srgbClr val="7AB800"/>
      </a:accent1>
      <a:accent2>
        <a:srgbClr val="353D30"/>
      </a:accent2>
      <a:accent3>
        <a:srgbClr val="C0C0C0"/>
      </a:accent3>
      <a:accent4>
        <a:srgbClr val="FCD450"/>
      </a:accent4>
      <a:accent5>
        <a:srgbClr val="009FDA"/>
      </a:accent5>
      <a:accent6>
        <a:srgbClr val="F08A36"/>
      </a:accent6>
      <a:hlink>
        <a:srgbClr val="00B3F0"/>
      </a:hlink>
      <a:folHlink>
        <a:srgbClr val="C0C0C0"/>
      </a:folHlink>
    </a:clrScheme>
    <a:fontScheme name="AureconHatc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2172A4"/>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F5209B-CCB4-41D7-903D-40171A99626A}">
  <we:reference id="fb0b52f8-115e-4b21-9a5a-c8fe230b5128" version="2.1.0.1" store="EXCatalog" storeType="EXCatalog"/>
  <we:alternateReferences/>
  <we:properties>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projectDetails>
    <name>Port of Bundaberg Land Use Plan </name>
    <docTitle>Land Use Plan 2020</docTitle>
    <number>500338</number>
    <clientName>Gladstone Ports Corporation</clientName>
    <date>2020-03-05T00:00:00</date>
    <revision>5</revision>
  </projectDetails>
  <documentDetails>
    <disclaimer>Aurecon</disclaimer>
  </documentDetails>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ocument" ma:contentTypeID="0x0101007585790BC318EB40B7D8004DDB1AFF000301003CB154B0FCD4AA499EBB4789515B7EDB" ma:contentTypeVersion="40" ma:contentTypeDescription="Content type for Project space documents and deliverables" ma:contentTypeScope="" ma:versionID="d54de523ad06b2f5e5043c08c5c19ce4">
  <xsd:schema xmlns:xsd="http://www.w3.org/2001/XMLSchema" xmlns:xs="http://www.w3.org/2001/XMLSchema" xmlns:p="http://schemas.microsoft.com/office/2006/metadata/properties" xmlns:ns2="7dc9ff6c-9588-463a-bdec-ec904d7024d7" xmlns:ns3="d52119aa-4e64-4488-a0bf-62dbb3d51fe9" targetNamespace="http://schemas.microsoft.com/office/2006/metadata/properties" ma:root="true" ma:fieldsID="0a503a153a49fc6baee7b5df4945003e" ns2:_="" ns3:_="">
    <xsd:import namespace="7dc9ff6c-9588-463a-bdec-ec904d7024d7"/>
    <xsd:import namespace="d52119aa-4e64-4488-a0bf-62dbb3d51fe9"/>
    <xsd:element name="properties">
      <xsd:complexType>
        <xsd:sequence>
          <xsd:element name="documentManagement">
            <xsd:complexType>
              <xsd:all>
                <xsd:element ref="ns2:WBS" minOccurs="0"/>
                <xsd:element ref="ns2:p0801fe6c1b044b8b61989c854aad959" minOccurs="0"/>
                <xsd:element ref="ns2:fb084095620f4a988a727bd28dd69b1a" minOccurs="0"/>
                <xsd:element ref="ns2:Work_x0020_Package" minOccurs="0"/>
                <xsd:element ref="ns2:g0fac16eaa234fd885e971e63a362423" minOccurs="0"/>
                <xsd:element ref="ns2:Sheet_x0020_Number" minOccurs="0"/>
                <xsd:element ref="ns2:Revision" minOccurs="0"/>
                <xsd:element ref="ns2:Suitability_Code" minOccurs="0"/>
                <xsd:element ref="ns2:State" minOccurs="0"/>
                <xsd:element ref="ns2:Phase" minOccurs="0"/>
                <xsd:element ref="ns2:Progress" minOccurs="0"/>
                <xsd:element ref="ns2:Classifination" minOccurs="0"/>
                <xsd:element ref="ns2:Originator" minOccurs="0"/>
                <xsd:element ref="ns2:Digital_Checkroom" minOccurs="0"/>
                <xsd:element ref="ns2:Document_Locked" minOccurs="0"/>
                <xsd:element ref="ns2:OldRevision" minOccurs="0"/>
                <xsd:element ref="ns2:RefDCRDocID" minOccurs="0"/>
                <xsd:element ref="ns2:RefAFSDocID" minOccurs="0"/>
                <xsd:element ref="ns2:MajorVersion" minOccurs="0"/>
                <xsd:element ref="ns2:MinorVers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9ff6c-9588-463a-bdec-ec904d7024d7" elementFormDefault="qualified">
    <xsd:import namespace="http://schemas.microsoft.com/office/2006/documentManagement/types"/>
    <xsd:import namespace="http://schemas.microsoft.com/office/infopath/2007/PartnerControls"/>
    <xsd:element name="WBS" ma:index="8" nillable="true" ma:displayName="WBS" ma:indexed="true" ma:list="c7d59552-902d-4071-85e7-dfad206b053f" ma:internalName="WBS" ma:showField="Title">
      <xsd:simpleType>
        <xsd:restriction base="dms:Lookup"/>
      </xsd:simpleType>
    </xsd:element>
    <xsd:element name="p0801fe6c1b044b8b61989c854aad959" ma:index="9" nillable="true" ma:taxonomy="true" ma:internalName="p0801fe6c1b044b8b61989c854aad959" ma:taxonomyFieldName="Document_Type" ma:displayName="Document Type" ma:indexed="true" ma:fieldId="{90801fe6-c1b0-44b8-b619-89c854aad959}" ma:sspId="ee92fa9d-abeb-4acb-a3f8-443b5f2eba12" ma:termSetId="48972ea2-596c-4863-8362-5c82586ddc99" ma:anchorId="6b0e2f35-b216-44af-975b-5d259b839e86" ma:open="false" ma:isKeyword="false">
      <xsd:complexType>
        <xsd:sequence>
          <xsd:element ref="pc:Terms" minOccurs="0" maxOccurs="1"/>
        </xsd:sequence>
      </xsd:complexType>
    </xsd:element>
    <xsd:element name="fb084095620f4a988a727bd28dd69b1a" ma:index="11" nillable="true" ma:taxonomy="true" ma:internalName="fb084095620f4a988a727bd28dd69b1a" ma:taxonomyFieldName="Discipline" ma:displayName="Discipline" ma:indexed="true" ma:fieldId="{fb084095-620f-4a98-8a72-7bd28dd69b1a}" ma:sspId="ee92fa9d-abeb-4acb-a3f8-443b5f2eba12" ma:termSetId="48972ea2-596c-4863-8362-5c82586ddc99" ma:anchorId="8469fa87-3c18-4832-9e9a-9ff540c37437" ma:open="false" ma:isKeyword="false">
      <xsd:complexType>
        <xsd:sequence>
          <xsd:element ref="pc:Terms" minOccurs="0" maxOccurs="1"/>
        </xsd:sequence>
      </xsd:complexType>
    </xsd:element>
    <xsd:element name="Work_x0020_Package" ma:index="13" nillable="true" ma:displayName="Work Package" ma:indexed="true" ma:list="6cbc76a5-88b9-4e39-8df1-c2f9e83eb3a4" ma:internalName="Work_x0020_Package" ma:showField="Title">
      <xsd:simpleType>
        <xsd:restriction base="dms:Lookup"/>
      </xsd:simpleType>
    </xsd:element>
    <xsd:element name="g0fac16eaa234fd885e971e63a362423" ma:index="14" nillable="true" ma:taxonomy="true" ma:internalName="g0fac16eaa234fd885e971e63a362423" ma:taxonomyFieldName="Document_Classification" ma:displayName="Document Classification" ma:fieldId="{00fac16e-aa23-4fd8-85e9-71e63a362423}" ma:sspId="ee92fa9d-abeb-4acb-a3f8-443b5f2eba12" ma:termSetId="48972ea2-596c-4863-8362-5c82586ddc99" ma:anchorId="967923d4-fbd6-46f3-b6e2-0454894922af" ma:open="false" ma:isKeyword="false">
      <xsd:complexType>
        <xsd:sequence>
          <xsd:element ref="pc:Terms" minOccurs="0" maxOccurs="1"/>
        </xsd:sequence>
      </xsd:complexType>
    </xsd:element>
    <xsd:element name="Sheet_x0020_Number" ma:index="16" nillable="true" ma:displayName="Sheet Number" ma:default="0" ma:indexed="true" ma:internalName="Sheet_x0020_Number">
      <xsd:simpleType>
        <xsd:restriction base="dms:Number">
          <xsd:maxInclusive value="999"/>
          <xsd:minInclusive value="0"/>
        </xsd:restriction>
      </xsd:simpleType>
    </xsd:element>
    <xsd:element name="Revision" ma:index="17" nillable="true" ma:displayName="Revision" ma:description="Revision" ma:hidden="true" ma:indexed="true" ma:internalName="Revision" ma:readOnly="false">
      <xsd:simpleType>
        <xsd:restriction base="dms:Text"/>
      </xsd:simpleType>
    </xsd:element>
    <xsd:element name="Suitability_Code" ma:index="18" nillable="true" ma:displayName="Suitability Code" ma:default="S0 Started" ma:hidden="true" ma:indexed="true" ma:internalName="Suitability_Code" ma:readOnly="false">
      <xsd:simpleType>
        <xsd:restriction base="dms:Choice">
          <xsd:enumeration value="NS Not started"/>
          <xsd:enumeration value="S0 Started"/>
          <xsd:enumeration value="R1 Internal review"/>
          <xsd:enumeration value="R2 Drafting review"/>
          <xsd:enumeration value="S2 Shared for information"/>
          <xsd:enumeration value="S3 Shared for comment"/>
          <xsd:enumeration value="S1 Shared for coordination"/>
          <xsd:enumeration value="S5 For stakeholder sharing"/>
          <xsd:enumeration value="V1 Multi-discipline review"/>
          <xsd:enumeration value="V2 Verification"/>
          <xsd:enumeration value="V3 Client review"/>
          <xsd:enumeration value="PT Approved for tender"/>
          <xsd:enumeration value="PC Approved for construction"/>
          <xsd:enumeration value="PD Approved for design"/>
          <xsd:enumeration value="PU Approved for use"/>
          <xsd:enumeration value="PB As-built"/>
          <xsd:enumeration value="ON No longer required"/>
          <xsd:enumeration value="OS Superseded"/>
        </xsd:restriction>
      </xsd:simpleType>
    </xsd:element>
    <xsd:element name="State" ma:index="19" nillable="true" ma:displayName="State" ma:default="WIP Work in progress" ma:hidden="true" ma:indexed="true" ma:internalName="State" ma:readOnly="false">
      <xsd:simpleType>
        <xsd:restriction base="dms:Choice">
          <xsd:enumeration value="INI Not Started"/>
          <xsd:enumeration value="WIP Work in progress"/>
          <xsd:enumeration value="SH1 Review"/>
          <xsd:enumeration value="APS/SHR Approval for Share/Shared"/>
          <xsd:enumeration value="APP/SHR Approval for share/shared"/>
          <xsd:enumeration value="PU1 Review &amp; Verification"/>
          <xsd:enumeration value="APP/PUB Approval for Publish/Published"/>
          <xsd:enumeration value="OBS Obsolete"/>
        </xsd:restriction>
      </xsd:simpleType>
    </xsd:element>
    <xsd:element name="Phase" ma:index="20" nillable="true" ma:displayName="Lifecycle Phase" ma:default="Work in Progress" ma:hidden="true" ma:indexed="true" ma:internalName="Phase" ma:readOnly="false">
      <xsd:simpleType>
        <xsd:restriction base="dms:Choice">
          <xsd:enumeration value="Initiation"/>
          <xsd:enumeration value="Work in Progress"/>
          <xsd:enumeration value="Shared"/>
          <xsd:enumeration value="Published"/>
          <xsd:enumeration value="Archive"/>
          <xsd:enumeration value="Obsolete"/>
        </xsd:restriction>
      </xsd:simpleType>
    </xsd:element>
    <xsd:element name="Progress" ma:index="21" nillable="true" ma:displayName="Progress" ma:default="10" ma:hidden="true" ma:indexed="true" ma:internalName="Progress" ma:readOnly="false">
      <xsd:simpleType>
        <xsd:restriction base="dms:Choice">
          <xsd:enumeration value="10"/>
          <xsd:enumeration value="40"/>
          <xsd:enumeration value="50"/>
          <xsd:enumeration value="90"/>
          <xsd:enumeration value="95"/>
          <xsd:enumeration value="100"/>
        </xsd:restriction>
      </xsd:simpleType>
    </xsd:element>
    <xsd:element name="Classifination" ma:index="22" nillable="true" ma:displayName="Classification" ma:indexed="true" ma:list="ca1e55e1-b7be-428d-8ada-5e4e0aa0b042" ma:internalName="Classifination" ma:showField="Title">
      <xsd:simpleType>
        <xsd:restriction base="dms:Lookup"/>
      </xsd:simpleType>
    </xsd:element>
    <xsd:element name="Originator" ma:index="23" nillable="true" ma:displayName="Originator" ma:indexed="true" ma:list="f7128ea4-03d7-43be-b9be-d3eeb631c5b5" ma:internalName="Originator" ma:showField="Title">
      <xsd:simpleType>
        <xsd:restriction base="dms:Lookup"/>
      </xsd:simpleType>
    </xsd:element>
    <xsd:element name="Digital_Checkroom" ma:index="24" nillable="true" ma:displayName="Digital Checkroom" ma:default="Actions" ma:description="Digital Checkroom" ma:hidden="true" ma:internalName="Digital_Checkroom" ma:readOnly="false">
      <xsd:simpleType>
        <xsd:restriction base="dms:Choice">
          <xsd:enumeration value="Actions"/>
        </xsd:restriction>
      </xsd:simpleType>
    </xsd:element>
    <xsd:element name="Document_Locked" ma:index="25" nillable="true" ma:displayName="Document Locked" ma:default="No" ma:description="Document Locked" ma:hidden="true" ma:internalName="Document_Locked" ma:readOnly="false">
      <xsd:simpleType>
        <xsd:restriction base="dms:Choice">
          <xsd:enumeration value="Yes"/>
          <xsd:enumeration value="No"/>
        </xsd:restriction>
      </xsd:simpleType>
    </xsd:element>
    <xsd:element name="OldRevision" ma:index="27" nillable="true" ma:displayName="Old Revision" ma:default="0" ma:hidden="true" ma:internalName="OldRevision" ma:readOnly="false">
      <xsd:simpleType>
        <xsd:restriction base="dms:Number">
          <xsd:maxInclusive value="999"/>
          <xsd:minInclusive value="0"/>
        </xsd:restriction>
      </xsd:simpleType>
    </xsd:element>
    <xsd:element name="RefDCRDocID" ma:index="28" nillable="true" ma:displayName="RefDCRDocID" ma:description="Ref DCR DocID" ma:hidden="true" ma:internalName="RefDCRDocID" ma:readOnly="false">
      <xsd:simpleType>
        <xsd:restriction base="dms:Text"/>
      </xsd:simpleType>
    </xsd:element>
    <xsd:element name="RefAFSDocID" ma:index="29" nillable="true" ma:displayName="RefAFSDocID" ma:description="Ref AFS DocID" ma:hidden="true" ma:internalName="RefAFSDocID" ma:readOnly="false">
      <xsd:simpleType>
        <xsd:restriction base="dms:Text"/>
      </xsd:simpleType>
    </xsd:element>
    <xsd:element name="MajorVersion" ma:index="30" nillable="true" ma:displayName="Major Version" ma:default="A" ma:description="Major Version" ma:hidden="true" ma:internalName="MajorVersion" ma:readOnly="false">
      <xsd:simpleType>
        <xsd:restriction base="dms:Text"/>
      </xsd:simpleType>
    </xsd:element>
    <xsd:element name="MinorVersion" ma:index="31" nillable="true" ma:displayName="Minor Version" ma:default="1" ma:description="Minor Version" ma:hidden="true" ma:internalName="MinorVersion" ma:readOnly="false">
      <xsd:simpleType>
        <xsd:restriction base="dms:Number">
          <xsd:maxInclusive value="999"/>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d52119aa-4e64-4488-a0bf-62dbb3d51fe9"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fAFSDocID xmlns="7dc9ff6c-9588-463a-bdec-ec904d7024d7" xsi:nil="true"/>
    <RefDCRDocID xmlns="7dc9ff6c-9588-463a-bdec-ec904d7024d7" xsi:nil="true"/>
    <MajorVersion xmlns="7dc9ff6c-9588-463a-bdec-ec904d7024d7">A</MajorVersion>
    <Progress xmlns="7dc9ff6c-9588-463a-bdec-ec904d7024d7">10</Progress>
    <OldRevision xmlns="7dc9ff6c-9588-463a-bdec-ec904d7024d7">0</OldRevision>
    <Suitability_Code xmlns="7dc9ff6c-9588-463a-bdec-ec904d7024d7">S0 Started</Suitability_Code>
    <WBS xmlns="7dc9ff6c-9588-463a-bdec-ec904d7024d7" xsi:nil="true"/>
    <g0fac16eaa234fd885e971e63a362423 xmlns="7dc9ff6c-9588-463a-bdec-ec904d7024d7">
      <Terms xmlns="http://schemas.microsoft.com/office/infopath/2007/PartnerControls">
        <TermInfo xmlns="http://schemas.microsoft.com/office/infopath/2007/PartnerControls">
          <TermName xmlns="http://schemas.microsoft.com/office/infopath/2007/PartnerControls">B</TermName>
          <TermId xmlns="http://schemas.microsoft.com/office/infopath/2007/PartnerControls">fab8b61d-c2a2-4ef8-ab65-97e067f47333</TermId>
        </TermInfo>
      </Terms>
    </g0fac16eaa234fd885e971e63a362423>
    <Digital_Checkroom xmlns="7dc9ff6c-9588-463a-bdec-ec904d7024d7">Actions</Digital_Checkroom>
    <Document_Locked xmlns="7dc9ff6c-9588-463a-bdec-ec904d7024d7">No</Document_Locked>
    <Classifination xmlns="7dc9ff6c-9588-463a-bdec-ec904d7024d7" xsi:nil="true"/>
    <Originator xmlns="7dc9ff6c-9588-463a-bdec-ec904d7024d7" xsi:nil="true"/>
    <fb084095620f4a988a727bd28dd69b1a xmlns="7dc9ff6c-9588-463a-bdec-ec904d7024d7">
      <Terms xmlns="http://schemas.microsoft.com/office/infopath/2007/PartnerControls"/>
    </fb084095620f4a988a727bd28dd69b1a>
    <Sheet_x0020_Number xmlns="7dc9ff6c-9588-463a-bdec-ec904d7024d7">0</Sheet_x0020_Number>
    <MinorVersion xmlns="7dc9ff6c-9588-463a-bdec-ec904d7024d7">1</MinorVersion>
    <p0801fe6c1b044b8b61989c854aad959 xmlns="7dc9ff6c-9588-463a-bdec-ec904d7024d7">
      <Terms xmlns="http://schemas.microsoft.com/office/infopath/2007/PartnerControls"/>
    </p0801fe6c1b044b8b61989c854aad959>
    <Revision xmlns="7dc9ff6c-9588-463a-bdec-ec904d7024d7" xsi:nil="true"/>
    <Phase xmlns="7dc9ff6c-9588-463a-bdec-ec904d7024d7">Work in Progress</Phase>
    <State xmlns="7dc9ff6c-9588-463a-bdec-ec904d7024d7">WIP Work in progress</State>
    <Work_x0020_Package xmlns="7dc9ff6c-9588-463a-bdec-ec904d7024d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698B3072-6715-4DFB-8467-1527BC1F4496}">
  <ds:schemaRefs/>
</ds:datastoreItem>
</file>

<file path=customXml/itemProps2.xml><?xml version="1.0" encoding="utf-8"?>
<ds:datastoreItem xmlns:ds="http://schemas.openxmlformats.org/officeDocument/2006/customXml" ds:itemID="{DE5DA6AA-8163-4CDB-A75E-B2A181562646}">
  <ds:schemaRefs>
    <ds:schemaRef ds:uri="http://schemas.microsoft.com/sharepoint/v3/contenttype/forms"/>
  </ds:schemaRefs>
</ds:datastoreItem>
</file>

<file path=customXml/itemProps3.xml><?xml version="1.0" encoding="utf-8"?>
<ds:datastoreItem xmlns:ds="http://schemas.openxmlformats.org/officeDocument/2006/customXml" ds:itemID="{29E9A727-CEA3-4A33-8CEE-C5EF61D88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9ff6c-9588-463a-bdec-ec904d7024d7"/>
    <ds:schemaRef ds:uri="d52119aa-4e64-4488-a0bf-62dbb3d51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72438-C553-4EB0-9B75-76E670A0BF04}">
  <ds:schemaRefs>
    <ds:schemaRef ds:uri="http://purl.org/dc/dcmitype/"/>
    <ds:schemaRef ds:uri="http://schemas.microsoft.com/office/infopath/2007/PartnerControls"/>
    <ds:schemaRef ds:uri="http://schemas.microsoft.com/office/2006/metadata/properties"/>
    <ds:schemaRef ds:uri="7dc9ff6c-9588-463a-bdec-ec904d7024d7"/>
    <ds:schemaRef ds:uri="http://purl.org/dc/elements/1.1/"/>
    <ds:schemaRef ds:uri="http://schemas.microsoft.com/office/2006/documentManagement/types"/>
    <ds:schemaRef ds:uri="http://purl.org/dc/terms/"/>
    <ds:schemaRef ds:uri="http://schemas.openxmlformats.org/package/2006/metadata/core-properties"/>
    <ds:schemaRef ds:uri="d52119aa-4e64-4488-a0bf-62dbb3d51fe9"/>
    <ds:schemaRef ds:uri="http://www.w3.org/XML/1998/namespace"/>
  </ds:schemaRefs>
</ds:datastoreItem>
</file>

<file path=customXml/itemProps5.xml><?xml version="1.0" encoding="utf-8"?>
<ds:datastoreItem xmlns:ds="http://schemas.openxmlformats.org/officeDocument/2006/customXml" ds:itemID="{429B9D53-A369-440F-A994-8326AB60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19_Report.dotm</Template>
  <TotalTime>7</TotalTime>
  <Pages>10</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Proposal</vt:lpstr>
    </vt:vector>
  </TitlesOfParts>
  <Manager/>
  <Company>Aurecon</Company>
  <LinksUpToDate>false</LinksUpToDate>
  <CharactersWithSpaces>14592</CharactersWithSpaces>
  <SharedDoc>false</SharedDoc>
  <HyperlinkBase/>
  <HLinks>
    <vt:vector size="510" baseType="variant">
      <vt:variant>
        <vt:i4>6094913</vt:i4>
      </vt:variant>
      <vt:variant>
        <vt:i4>549</vt:i4>
      </vt:variant>
      <vt:variant>
        <vt:i4>0</vt:i4>
      </vt:variant>
      <vt:variant>
        <vt:i4>5</vt:i4>
      </vt:variant>
      <vt:variant>
        <vt:lpwstr>http://www.standards.org.au/SearchandBuyAStandard/Pages/default.aspx</vt:lpwstr>
      </vt:variant>
      <vt:variant>
        <vt:lpwstr/>
      </vt:variant>
      <vt:variant>
        <vt:i4>3342368</vt:i4>
      </vt:variant>
      <vt:variant>
        <vt:i4>546</vt:i4>
      </vt:variant>
      <vt:variant>
        <vt:i4>0</vt:i4>
      </vt:variant>
      <vt:variant>
        <vt:i4>5</vt:i4>
      </vt:variant>
      <vt:variant>
        <vt:lpwstr>http://www.abcb.gov.au/</vt:lpwstr>
      </vt:variant>
      <vt:variant>
        <vt:lpwstr/>
      </vt:variant>
      <vt:variant>
        <vt:i4>6094913</vt:i4>
      </vt:variant>
      <vt:variant>
        <vt:i4>525</vt:i4>
      </vt:variant>
      <vt:variant>
        <vt:i4>0</vt:i4>
      </vt:variant>
      <vt:variant>
        <vt:i4>5</vt:i4>
      </vt:variant>
      <vt:variant>
        <vt:lpwstr>http://www.standards.org.au/SearchandBuyAStandard/Pages/default.aspx</vt:lpwstr>
      </vt:variant>
      <vt:variant>
        <vt:lpwstr/>
      </vt:variant>
      <vt:variant>
        <vt:i4>3342368</vt:i4>
      </vt:variant>
      <vt:variant>
        <vt:i4>522</vt:i4>
      </vt:variant>
      <vt:variant>
        <vt:i4>0</vt:i4>
      </vt:variant>
      <vt:variant>
        <vt:i4>5</vt:i4>
      </vt:variant>
      <vt:variant>
        <vt:lpwstr>http://www.abcb.gov.au/</vt:lpwstr>
      </vt:variant>
      <vt:variant>
        <vt:lpwstr/>
      </vt:variant>
      <vt:variant>
        <vt:i4>1900598</vt:i4>
      </vt:variant>
      <vt:variant>
        <vt:i4>422</vt:i4>
      </vt:variant>
      <vt:variant>
        <vt:i4>0</vt:i4>
      </vt:variant>
      <vt:variant>
        <vt:i4>5</vt:i4>
      </vt:variant>
      <vt:variant>
        <vt:lpwstr/>
      </vt:variant>
      <vt:variant>
        <vt:lpwstr>_Toc34215629</vt:lpwstr>
      </vt:variant>
      <vt:variant>
        <vt:i4>1835062</vt:i4>
      </vt:variant>
      <vt:variant>
        <vt:i4>419</vt:i4>
      </vt:variant>
      <vt:variant>
        <vt:i4>0</vt:i4>
      </vt:variant>
      <vt:variant>
        <vt:i4>5</vt:i4>
      </vt:variant>
      <vt:variant>
        <vt:lpwstr/>
      </vt:variant>
      <vt:variant>
        <vt:lpwstr>_Toc34215628</vt:lpwstr>
      </vt:variant>
      <vt:variant>
        <vt:i4>1245238</vt:i4>
      </vt:variant>
      <vt:variant>
        <vt:i4>416</vt:i4>
      </vt:variant>
      <vt:variant>
        <vt:i4>0</vt:i4>
      </vt:variant>
      <vt:variant>
        <vt:i4>5</vt:i4>
      </vt:variant>
      <vt:variant>
        <vt:lpwstr/>
      </vt:variant>
      <vt:variant>
        <vt:lpwstr>_Toc34215627</vt:lpwstr>
      </vt:variant>
      <vt:variant>
        <vt:i4>1179702</vt:i4>
      </vt:variant>
      <vt:variant>
        <vt:i4>413</vt:i4>
      </vt:variant>
      <vt:variant>
        <vt:i4>0</vt:i4>
      </vt:variant>
      <vt:variant>
        <vt:i4>5</vt:i4>
      </vt:variant>
      <vt:variant>
        <vt:lpwstr/>
      </vt:variant>
      <vt:variant>
        <vt:lpwstr>_Toc34215626</vt:lpwstr>
      </vt:variant>
      <vt:variant>
        <vt:i4>1114166</vt:i4>
      </vt:variant>
      <vt:variant>
        <vt:i4>410</vt:i4>
      </vt:variant>
      <vt:variant>
        <vt:i4>0</vt:i4>
      </vt:variant>
      <vt:variant>
        <vt:i4>5</vt:i4>
      </vt:variant>
      <vt:variant>
        <vt:lpwstr/>
      </vt:variant>
      <vt:variant>
        <vt:lpwstr>_Toc34215625</vt:lpwstr>
      </vt:variant>
      <vt:variant>
        <vt:i4>1048630</vt:i4>
      </vt:variant>
      <vt:variant>
        <vt:i4>407</vt:i4>
      </vt:variant>
      <vt:variant>
        <vt:i4>0</vt:i4>
      </vt:variant>
      <vt:variant>
        <vt:i4>5</vt:i4>
      </vt:variant>
      <vt:variant>
        <vt:lpwstr/>
      </vt:variant>
      <vt:variant>
        <vt:lpwstr>_Toc34215624</vt:lpwstr>
      </vt:variant>
      <vt:variant>
        <vt:i4>1507382</vt:i4>
      </vt:variant>
      <vt:variant>
        <vt:i4>404</vt:i4>
      </vt:variant>
      <vt:variant>
        <vt:i4>0</vt:i4>
      </vt:variant>
      <vt:variant>
        <vt:i4>5</vt:i4>
      </vt:variant>
      <vt:variant>
        <vt:lpwstr/>
      </vt:variant>
      <vt:variant>
        <vt:lpwstr>_Toc34215623</vt:lpwstr>
      </vt:variant>
      <vt:variant>
        <vt:i4>1441846</vt:i4>
      </vt:variant>
      <vt:variant>
        <vt:i4>401</vt:i4>
      </vt:variant>
      <vt:variant>
        <vt:i4>0</vt:i4>
      </vt:variant>
      <vt:variant>
        <vt:i4>5</vt:i4>
      </vt:variant>
      <vt:variant>
        <vt:lpwstr/>
      </vt:variant>
      <vt:variant>
        <vt:lpwstr>_Toc34215622</vt:lpwstr>
      </vt:variant>
      <vt:variant>
        <vt:i4>1376310</vt:i4>
      </vt:variant>
      <vt:variant>
        <vt:i4>398</vt:i4>
      </vt:variant>
      <vt:variant>
        <vt:i4>0</vt:i4>
      </vt:variant>
      <vt:variant>
        <vt:i4>5</vt:i4>
      </vt:variant>
      <vt:variant>
        <vt:lpwstr/>
      </vt:variant>
      <vt:variant>
        <vt:lpwstr>_Toc34215621</vt:lpwstr>
      </vt:variant>
      <vt:variant>
        <vt:i4>1441840</vt:i4>
      </vt:variant>
      <vt:variant>
        <vt:i4>392</vt:i4>
      </vt:variant>
      <vt:variant>
        <vt:i4>0</vt:i4>
      </vt:variant>
      <vt:variant>
        <vt:i4>5</vt:i4>
      </vt:variant>
      <vt:variant>
        <vt:lpwstr/>
      </vt:variant>
      <vt:variant>
        <vt:lpwstr>_Toc34215642</vt:lpwstr>
      </vt:variant>
      <vt:variant>
        <vt:i4>1376304</vt:i4>
      </vt:variant>
      <vt:variant>
        <vt:i4>389</vt:i4>
      </vt:variant>
      <vt:variant>
        <vt:i4>0</vt:i4>
      </vt:variant>
      <vt:variant>
        <vt:i4>5</vt:i4>
      </vt:variant>
      <vt:variant>
        <vt:lpwstr/>
      </vt:variant>
      <vt:variant>
        <vt:lpwstr>_Toc34215641</vt:lpwstr>
      </vt:variant>
      <vt:variant>
        <vt:i4>1310768</vt:i4>
      </vt:variant>
      <vt:variant>
        <vt:i4>386</vt:i4>
      </vt:variant>
      <vt:variant>
        <vt:i4>0</vt:i4>
      </vt:variant>
      <vt:variant>
        <vt:i4>5</vt:i4>
      </vt:variant>
      <vt:variant>
        <vt:lpwstr/>
      </vt:variant>
      <vt:variant>
        <vt:lpwstr>_Toc34215640</vt:lpwstr>
      </vt:variant>
      <vt:variant>
        <vt:i4>1900599</vt:i4>
      </vt:variant>
      <vt:variant>
        <vt:i4>383</vt:i4>
      </vt:variant>
      <vt:variant>
        <vt:i4>0</vt:i4>
      </vt:variant>
      <vt:variant>
        <vt:i4>5</vt:i4>
      </vt:variant>
      <vt:variant>
        <vt:lpwstr/>
      </vt:variant>
      <vt:variant>
        <vt:lpwstr>_Toc34215639</vt:lpwstr>
      </vt:variant>
      <vt:variant>
        <vt:i4>1835063</vt:i4>
      </vt:variant>
      <vt:variant>
        <vt:i4>380</vt:i4>
      </vt:variant>
      <vt:variant>
        <vt:i4>0</vt:i4>
      </vt:variant>
      <vt:variant>
        <vt:i4>5</vt:i4>
      </vt:variant>
      <vt:variant>
        <vt:lpwstr/>
      </vt:variant>
      <vt:variant>
        <vt:lpwstr>_Toc34215638</vt:lpwstr>
      </vt:variant>
      <vt:variant>
        <vt:i4>1245239</vt:i4>
      </vt:variant>
      <vt:variant>
        <vt:i4>377</vt:i4>
      </vt:variant>
      <vt:variant>
        <vt:i4>0</vt:i4>
      </vt:variant>
      <vt:variant>
        <vt:i4>5</vt:i4>
      </vt:variant>
      <vt:variant>
        <vt:lpwstr/>
      </vt:variant>
      <vt:variant>
        <vt:lpwstr>_Toc34215637</vt:lpwstr>
      </vt:variant>
      <vt:variant>
        <vt:i4>1179703</vt:i4>
      </vt:variant>
      <vt:variant>
        <vt:i4>374</vt:i4>
      </vt:variant>
      <vt:variant>
        <vt:i4>0</vt:i4>
      </vt:variant>
      <vt:variant>
        <vt:i4>5</vt:i4>
      </vt:variant>
      <vt:variant>
        <vt:lpwstr/>
      </vt:variant>
      <vt:variant>
        <vt:lpwstr>_Toc34215636</vt:lpwstr>
      </vt:variant>
      <vt:variant>
        <vt:i4>1114167</vt:i4>
      </vt:variant>
      <vt:variant>
        <vt:i4>371</vt:i4>
      </vt:variant>
      <vt:variant>
        <vt:i4>0</vt:i4>
      </vt:variant>
      <vt:variant>
        <vt:i4>5</vt:i4>
      </vt:variant>
      <vt:variant>
        <vt:lpwstr/>
      </vt:variant>
      <vt:variant>
        <vt:lpwstr>_Toc34215635</vt:lpwstr>
      </vt:variant>
      <vt:variant>
        <vt:i4>1048631</vt:i4>
      </vt:variant>
      <vt:variant>
        <vt:i4>368</vt:i4>
      </vt:variant>
      <vt:variant>
        <vt:i4>0</vt:i4>
      </vt:variant>
      <vt:variant>
        <vt:i4>5</vt:i4>
      </vt:variant>
      <vt:variant>
        <vt:lpwstr/>
      </vt:variant>
      <vt:variant>
        <vt:lpwstr>_Toc34215634</vt:lpwstr>
      </vt:variant>
      <vt:variant>
        <vt:i4>1507383</vt:i4>
      </vt:variant>
      <vt:variant>
        <vt:i4>365</vt:i4>
      </vt:variant>
      <vt:variant>
        <vt:i4>0</vt:i4>
      </vt:variant>
      <vt:variant>
        <vt:i4>5</vt:i4>
      </vt:variant>
      <vt:variant>
        <vt:lpwstr/>
      </vt:variant>
      <vt:variant>
        <vt:lpwstr>_Toc34215633</vt:lpwstr>
      </vt:variant>
      <vt:variant>
        <vt:i4>1441847</vt:i4>
      </vt:variant>
      <vt:variant>
        <vt:i4>362</vt:i4>
      </vt:variant>
      <vt:variant>
        <vt:i4>0</vt:i4>
      </vt:variant>
      <vt:variant>
        <vt:i4>5</vt:i4>
      </vt:variant>
      <vt:variant>
        <vt:lpwstr/>
      </vt:variant>
      <vt:variant>
        <vt:lpwstr>_Toc34215632</vt:lpwstr>
      </vt:variant>
      <vt:variant>
        <vt:i4>1376311</vt:i4>
      </vt:variant>
      <vt:variant>
        <vt:i4>359</vt:i4>
      </vt:variant>
      <vt:variant>
        <vt:i4>0</vt:i4>
      </vt:variant>
      <vt:variant>
        <vt:i4>5</vt:i4>
      </vt:variant>
      <vt:variant>
        <vt:lpwstr/>
      </vt:variant>
      <vt:variant>
        <vt:lpwstr>_Toc34215631</vt:lpwstr>
      </vt:variant>
      <vt:variant>
        <vt:i4>1310775</vt:i4>
      </vt:variant>
      <vt:variant>
        <vt:i4>356</vt:i4>
      </vt:variant>
      <vt:variant>
        <vt:i4>0</vt:i4>
      </vt:variant>
      <vt:variant>
        <vt:i4>5</vt:i4>
      </vt:variant>
      <vt:variant>
        <vt:lpwstr/>
      </vt:variant>
      <vt:variant>
        <vt:lpwstr>_Toc34215630</vt:lpwstr>
      </vt:variant>
      <vt:variant>
        <vt:i4>1507376</vt:i4>
      </vt:variant>
      <vt:variant>
        <vt:i4>350</vt:i4>
      </vt:variant>
      <vt:variant>
        <vt:i4>0</vt:i4>
      </vt:variant>
      <vt:variant>
        <vt:i4>5</vt:i4>
      </vt:variant>
      <vt:variant>
        <vt:lpwstr/>
      </vt:variant>
      <vt:variant>
        <vt:lpwstr>_Toc34215643</vt:lpwstr>
      </vt:variant>
      <vt:variant>
        <vt:i4>1900605</vt:i4>
      </vt:variant>
      <vt:variant>
        <vt:i4>341</vt:i4>
      </vt:variant>
      <vt:variant>
        <vt:i4>0</vt:i4>
      </vt:variant>
      <vt:variant>
        <vt:i4>5</vt:i4>
      </vt:variant>
      <vt:variant>
        <vt:lpwstr/>
      </vt:variant>
      <vt:variant>
        <vt:lpwstr>_Toc34215699</vt:lpwstr>
      </vt:variant>
      <vt:variant>
        <vt:i4>1835069</vt:i4>
      </vt:variant>
      <vt:variant>
        <vt:i4>335</vt:i4>
      </vt:variant>
      <vt:variant>
        <vt:i4>0</vt:i4>
      </vt:variant>
      <vt:variant>
        <vt:i4>5</vt:i4>
      </vt:variant>
      <vt:variant>
        <vt:lpwstr/>
      </vt:variant>
      <vt:variant>
        <vt:lpwstr>_Toc34215698</vt:lpwstr>
      </vt:variant>
      <vt:variant>
        <vt:i4>1245245</vt:i4>
      </vt:variant>
      <vt:variant>
        <vt:i4>329</vt:i4>
      </vt:variant>
      <vt:variant>
        <vt:i4>0</vt:i4>
      </vt:variant>
      <vt:variant>
        <vt:i4>5</vt:i4>
      </vt:variant>
      <vt:variant>
        <vt:lpwstr/>
      </vt:variant>
      <vt:variant>
        <vt:lpwstr>_Toc34215697</vt:lpwstr>
      </vt:variant>
      <vt:variant>
        <vt:i4>1179709</vt:i4>
      </vt:variant>
      <vt:variant>
        <vt:i4>323</vt:i4>
      </vt:variant>
      <vt:variant>
        <vt:i4>0</vt:i4>
      </vt:variant>
      <vt:variant>
        <vt:i4>5</vt:i4>
      </vt:variant>
      <vt:variant>
        <vt:lpwstr/>
      </vt:variant>
      <vt:variant>
        <vt:lpwstr>_Toc34215696</vt:lpwstr>
      </vt:variant>
      <vt:variant>
        <vt:i4>1114173</vt:i4>
      </vt:variant>
      <vt:variant>
        <vt:i4>317</vt:i4>
      </vt:variant>
      <vt:variant>
        <vt:i4>0</vt:i4>
      </vt:variant>
      <vt:variant>
        <vt:i4>5</vt:i4>
      </vt:variant>
      <vt:variant>
        <vt:lpwstr/>
      </vt:variant>
      <vt:variant>
        <vt:lpwstr>_Toc34215695</vt:lpwstr>
      </vt:variant>
      <vt:variant>
        <vt:i4>1048637</vt:i4>
      </vt:variant>
      <vt:variant>
        <vt:i4>311</vt:i4>
      </vt:variant>
      <vt:variant>
        <vt:i4>0</vt:i4>
      </vt:variant>
      <vt:variant>
        <vt:i4>5</vt:i4>
      </vt:variant>
      <vt:variant>
        <vt:lpwstr/>
      </vt:variant>
      <vt:variant>
        <vt:lpwstr>_Toc34215694</vt:lpwstr>
      </vt:variant>
      <vt:variant>
        <vt:i4>1507389</vt:i4>
      </vt:variant>
      <vt:variant>
        <vt:i4>305</vt:i4>
      </vt:variant>
      <vt:variant>
        <vt:i4>0</vt:i4>
      </vt:variant>
      <vt:variant>
        <vt:i4>5</vt:i4>
      </vt:variant>
      <vt:variant>
        <vt:lpwstr/>
      </vt:variant>
      <vt:variant>
        <vt:lpwstr>_Toc34215693</vt:lpwstr>
      </vt:variant>
      <vt:variant>
        <vt:i4>1441853</vt:i4>
      </vt:variant>
      <vt:variant>
        <vt:i4>299</vt:i4>
      </vt:variant>
      <vt:variant>
        <vt:i4>0</vt:i4>
      </vt:variant>
      <vt:variant>
        <vt:i4>5</vt:i4>
      </vt:variant>
      <vt:variant>
        <vt:lpwstr/>
      </vt:variant>
      <vt:variant>
        <vt:lpwstr>_Toc34215692</vt:lpwstr>
      </vt:variant>
      <vt:variant>
        <vt:i4>1376317</vt:i4>
      </vt:variant>
      <vt:variant>
        <vt:i4>293</vt:i4>
      </vt:variant>
      <vt:variant>
        <vt:i4>0</vt:i4>
      </vt:variant>
      <vt:variant>
        <vt:i4>5</vt:i4>
      </vt:variant>
      <vt:variant>
        <vt:lpwstr/>
      </vt:variant>
      <vt:variant>
        <vt:lpwstr>_Toc34215691</vt:lpwstr>
      </vt:variant>
      <vt:variant>
        <vt:i4>1310781</vt:i4>
      </vt:variant>
      <vt:variant>
        <vt:i4>287</vt:i4>
      </vt:variant>
      <vt:variant>
        <vt:i4>0</vt:i4>
      </vt:variant>
      <vt:variant>
        <vt:i4>5</vt:i4>
      </vt:variant>
      <vt:variant>
        <vt:lpwstr/>
      </vt:variant>
      <vt:variant>
        <vt:lpwstr>_Toc34215690</vt:lpwstr>
      </vt:variant>
      <vt:variant>
        <vt:i4>1900604</vt:i4>
      </vt:variant>
      <vt:variant>
        <vt:i4>281</vt:i4>
      </vt:variant>
      <vt:variant>
        <vt:i4>0</vt:i4>
      </vt:variant>
      <vt:variant>
        <vt:i4>5</vt:i4>
      </vt:variant>
      <vt:variant>
        <vt:lpwstr/>
      </vt:variant>
      <vt:variant>
        <vt:lpwstr>_Toc34215689</vt:lpwstr>
      </vt:variant>
      <vt:variant>
        <vt:i4>1835068</vt:i4>
      </vt:variant>
      <vt:variant>
        <vt:i4>275</vt:i4>
      </vt:variant>
      <vt:variant>
        <vt:i4>0</vt:i4>
      </vt:variant>
      <vt:variant>
        <vt:i4>5</vt:i4>
      </vt:variant>
      <vt:variant>
        <vt:lpwstr/>
      </vt:variant>
      <vt:variant>
        <vt:lpwstr>_Toc34215688</vt:lpwstr>
      </vt:variant>
      <vt:variant>
        <vt:i4>1245244</vt:i4>
      </vt:variant>
      <vt:variant>
        <vt:i4>269</vt:i4>
      </vt:variant>
      <vt:variant>
        <vt:i4>0</vt:i4>
      </vt:variant>
      <vt:variant>
        <vt:i4>5</vt:i4>
      </vt:variant>
      <vt:variant>
        <vt:lpwstr/>
      </vt:variant>
      <vt:variant>
        <vt:lpwstr>_Toc34215687</vt:lpwstr>
      </vt:variant>
      <vt:variant>
        <vt:i4>1179708</vt:i4>
      </vt:variant>
      <vt:variant>
        <vt:i4>263</vt:i4>
      </vt:variant>
      <vt:variant>
        <vt:i4>0</vt:i4>
      </vt:variant>
      <vt:variant>
        <vt:i4>5</vt:i4>
      </vt:variant>
      <vt:variant>
        <vt:lpwstr/>
      </vt:variant>
      <vt:variant>
        <vt:lpwstr>_Toc34215686</vt:lpwstr>
      </vt:variant>
      <vt:variant>
        <vt:i4>1114172</vt:i4>
      </vt:variant>
      <vt:variant>
        <vt:i4>257</vt:i4>
      </vt:variant>
      <vt:variant>
        <vt:i4>0</vt:i4>
      </vt:variant>
      <vt:variant>
        <vt:i4>5</vt:i4>
      </vt:variant>
      <vt:variant>
        <vt:lpwstr/>
      </vt:variant>
      <vt:variant>
        <vt:lpwstr>_Toc34215685</vt:lpwstr>
      </vt:variant>
      <vt:variant>
        <vt:i4>1048636</vt:i4>
      </vt:variant>
      <vt:variant>
        <vt:i4>251</vt:i4>
      </vt:variant>
      <vt:variant>
        <vt:i4>0</vt:i4>
      </vt:variant>
      <vt:variant>
        <vt:i4>5</vt:i4>
      </vt:variant>
      <vt:variant>
        <vt:lpwstr/>
      </vt:variant>
      <vt:variant>
        <vt:lpwstr>_Toc34215684</vt:lpwstr>
      </vt:variant>
      <vt:variant>
        <vt:i4>1507388</vt:i4>
      </vt:variant>
      <vt:variant>
        <vt:i4>245</vt:i4>
      </vt:variant>
      <vt:variant>
        <vt:i4>0</vt:i4>
      </vt:variant>
      <vt:variant>
        <vt:i4>5</vt:i4>
      </vt:variant>
      <vt:variant>
        <vt:lpwstr/>
      </vt:variant>
      <vt:variant>
        <vt:lpwstr>_Toc34215683</vt:lpwstr>
      </vt:variant>
      <vt:variant>
        <vt:i4>1441852</vt:i4>
      </vt:variant>
      <vt:variant>
        <vt:i4>239</vt:i4>
      </vt:variant>
      <vt:variant>
        <vt:i4>0</vt:i4>
      </vt:variant>
      <vt:variant>
        <vt:i4>5</vt:i4>
      </vt:variant>
      <vt:variant>
        <vt:lpwstr/>
      </vt:variant>
      <vt:variant>
        <vt:lpwstr>_Toc34215682</vt:lpwstr>
      </vt:variant>
      <vt:variant>
        <vt:i4>1376316</vt:i4>
      </vt:variant>
      <vt:variant>
        <vt:i4>233</vt:i4>
      </vt:variant>
      <vt:variant>
        <vt:i4>0</vt:i4>
      </vt:variant>
      <vt:variant>
        <vt:i4>5</vt:i4>
      </vt:variant>
      <vt:variant>
        <vt:lpwstr/>
      </vt:variant>
      <vt:variant>
        <vt:lpwstr>_Toc34215681</vt:lpwstr>
      </vt:variant>
      <vt:variant>
        <vt:i4>1310780</vt:i4>
      </vt:variant>
      <vt:variant>
        <vt:i4>227</vt:i4>
      </vt:variant>
      <vt:variant>
        <vt:i4>0</vt:i4>
      </vt:variant>
      <vt:variant>
        <vt:i4>5</vt:i4>
      </vt:variant>
      <vt:variant>
        <vt:lpwstr/>
      </vt:variant>
      <vt:variant>
        <vt:lpwstr>_Toc34215680</vt:lpwstr>
      </vt:variant>
      <vt:variant>
        <vt:i4>1900595</vt:i4>
      </vt:variant>
      <vt:variant>
        <vt:i4>221</vt:i4>
      </vt:variant>
      <vt:variant>
        <vt:i4>0</vt:i4>
      </vt:variant>
      <vt:variant>
        <vt:i4>5</vt:i4>
      </vt:variant>
      <vt:variant>
        <vt:lpwstr/>
      </vt:variant>
      <vt:variant>
        <vt:lpwstr>_Toc34215679</vt:lpwstr>
      </vt:variant>
      <vt:variant>
        <vt:i4>1835059</vt:i4>
      </vt:variant>
      <vt:variant>
        <vt:i4>215</vt:i4>
      </vt:variant>
      <vt:variant>
        <vt:i4>0</vt:i4>
      </vt:variant>
      <vt:variant>
        <vt:i4>5</vt:i4>
      </vt:variant>
      <vt:variant>
        <vt:lpwstr/>
      </vt:variant>
      <vt:variant>
        <vt:lpwstr>_Toc34215678</vt:lpwstr>
      </vt:variant>
      <vt:variant>
        <vt:i4>1245235</vt:i4>
      </vt:variant>
      <vt:variant>
        <vt:i4>209</vt:i4>
      </vt:variant>
      <vt:variant>
        <vt:i4>0</vt:i4>
      </vt:variant>
      <vt:variant>
        <vt:i4>5</vt:i4>
      </vt:variant>
      <vt:variant>
        <vt:lpwstr/>
      </vt:variant>
      <vt:variant>
        <vt:lpwstr>_Toc34215677</vt:lpwstr>
      </vt:variant>
      <vt:variant>
        <vt:i4>1179699</vt:i4>
      </vt:variant>
      <vt:variant>
        <vt:i4>203</vt:i4>
      </vt:variant>
      <vt:variant>
        <vt:i4>0</vt:i4>
      </vt:variant>
      <vt:variant>
        <vt:i4>5</vt:i4>
      </vt:variant>
      <vt:variant>
        <vt:lpwstr/>
      </vt:variant>
      <vt:variant>
        <vt:lpwstr>_Toc34215676</vt:lpwstr>
      </vt:variant>
      <vt:variant>
        <vt:i4>1114163</vt:i4>
      </vt:variant>
      <vt:variant>
        <vt:i4>197</vt:i4>
      </vt:variant>
      <vt:variant>
        <vt:i4>0</vt:i4>
      </vt:variant>
      <vt:variant>
        <vt:i4>5</vt:i4>
      </vt:variant>
      <vt:variant>
        <vt:lpwstr/>
      </vt:variant>
      <vt:variant>
        <vt:lpwstr>_Toc34215675</vt:lpwstr>
      </vt:variant>
      <vt:variant>
        <vt:i4>1048627</vt:i4>
      </vt:variant>
      <vt:variant>
        <vt:i4>191</vt:i4>
      </vt:variant>
      <vt:variant>
        <vt:i4>0</vt:i4>
      </vt:variant>
      <vt:variant>
        <vt:i4>5</vt:i4>
      </vt:variant>
      <vt:variant>
        <vt:lpwstr/>
      </vt:variant>
      <vt:variant>
        <vt:lpwstr>_Toc34215674</vt:lpwstr>
      </vt:variant>
      <vt:variant>
        <vt:i4>1507379</vt:i4>
      </vt:variant>
      <vt:variant>
        <vt:i4>185</vt:i4>
      </vt:variant>
      <vt:variant>
        <vt:i4>0</vt:i4>
      </vt:variant>
      <vt:variant>
        <vt:i4>5</vt:i4>
      </vt:variant>
      <vt:variant>
        <vt:lpwstr/>
      </vt:variant>
      <vt:variant>
        <vt:lpwstr>_Toc34215673</vt:lpwstr>
      </vt:variant>
      <vt:variant>
        <vt:i4>1441843</vt:i4>
      </vt:variant>
      <vt:variant>
        <vt:i4>179</vt:i4>
      </vt:variant>
      <vt:variant>
        <vt:i4>0</vt:i4>
      </vt:variant>
      <vt:variant>
        <vt:i4>5</vt:i4>
      </vt:variant>
      <vt:variant>
        <vt:lpwstr/>
      </vt:variant>
      <vt:variant>
        <vt:lpwstr>_Toc34215672</vt:lpwstr>
      </vt:variant>
      <vt:variant>
        <vt:i4>1376307</vt:i4>
      </vt:variant>
      <vt:variant>
        <vt:i4>173</vt:i4>
      </vt:variant>
      <vt:variant>
        <vt:i4>0</vt:i4>
      </vt:variant>
      <vt:variant>
        <vt:i4>5</vt:i4>
      </vt:variant>
      <vt:variant>
        <vt:lpwstr/>
      </vt:variant>
      <vt:variant>
        <vt:lpwstr>_Toc34215671</vt:lpwstr>
      </vt:variant>
      <vt:variant>
        <vt:i4>1310771</vt:i4>
      </vt:variant>
      <vt:variant>
        <vt:i4>167</vt:i4>
      </vt:variant>
      <vt:variant>
        <vt:i4>0</vt:i4>
      </vt:variant>
      <vt:variant>
        <vt:i4>5</vt:i4>
      </vt:variant>
      <vt:variant>
        <vt:lpwstr/>
      </vt:variant>
      <vt:variant>
        <vt:lpwstr>_Toc34215670</vt:lpwstr>
      </vt:variant>
      <vt:variant>
        <vt:i4>1900594</vt:i4>
      </vt:variant>
      <vt:variant>
        <vt:i4>161</vt:i4>
      </vt:variant>
      <vt:variant>
        <vt:i4>0</vt:i4>
      </vt:variant>
      <vt:variant>
        <vt:i4>5</vt:i4>
      </vt:variant>
      <vt:variant>
        <vt:lpwstr/>
      </vt:variant>
      <vt:variant>
        <vt:lpwstr>_Toc34215669</vt:lpwstr>
      </vt:variant>
      <vt:variant>
        <vt:i4>1835058</vt:i4>
      </vt:variant>
      <vt:variant>
        <vt:i4>155</vt:i4>
      </vt:variant>
      <vt:variant>
        <vt:i4>0</vt:i4>
      </vt:variant>
      <vt:variant>
        <vt:i4>5</vt:i4>
      </vt:variant>
      <vt:variant>
        <vt:lpwstr/>
      </vt:variant>
      <vt:variant>
        <vt:lpwstr>_Toc34215668</vt:lpwstr>
      </vt:variant>
      <vt:variant>
        <vt:i4>1245234</vt:i4>
      </vt:variant>
      <vt:variant>
        <vt:i4>149</vt:i4>
      </vt:variant>
      <vt:variant>
        <vt:i4>0</vt:i4>
      </vt:variant>
      <vt:variant>
        <vt:i4>5</vt:i4>
      </vt:variant>
      <vt:variant>
        <vt:lpwstr/>
      </vt:variant>
      <vt:variant>
        <vt:lpwstr>_Toc34215667</vt:lpwstr>
      </vt:variant>
      <vt:variant>
        <vt:i4>1179698</vt:i4>
      </vt:variant>
      <vt:variant>
        <vt:i4>143</vt:i4>
      </vt:variant>
      <vt:variant>
        <vt:i4>0</vt:i4>
      </vt:variant>
      <vt:variant>
        <vt:i4>5</vt:i4>
      </vt:variant>
      <vt:variant>
        <vt:lpwstr/>
      </vt:variant>
      <vt:variant>
        <vt:lpwstr>_Toc34215666</vt:lpwstr>
      </vt:variant>
      <vt:variant>
        <vt:i4>1114162</vt:i4>
      </vt:variant>
      <vt:variant>
        <vt:i4>137</vt:i4>
      </vt:variant>
      <vt:variant>
        <vt:i4>0</vt:i4>
      </vt:variant>
      <vt:variant>
        <vt:i4>5</vt:i4>
      </vt:variant>
      <vt:variant>
        <vt:lpwstr/>
      </vt:variant>
      <vt:variant>
        <vt:lpwstr>_Toc34215665</vt:lpwstr>
      </vt:variant>
      <vt:variant>
        <vt:i4>1048626</vt:i4>
      </vt:variant>
      <vt:variant>
        <vt:i4>131</vt:i4>
      </vt:variant>
      <vt:variant>
        <vt:i4>0</vt:i4>
      </vt:variant>
      <vt:variant>
        <vt:i4>5</vt:i4>
      </vt:variant>
      <vt:variant>
        <vt:lpwstr/>
      </vt:variant>
      <vt:variant>
        <vt:lpwstr>_Toc34215664</vt:lpwstr>
      </vt:variant>
      <vt:variant>
        <vt:i4>1507378</vt:i4>
      </vt:variant>
      <vt:variant>
        <vt:i4>125</vt:i4>
      </vt:variant>
      <vt:variant>
        <vt:i4>0</vt:i4>
      </vt:variant>
      <vt:variant>
        <vt:i4>5</vt:i4>
      </vt:variant>
      <vt:variant>
        <vt:lpwstr/>
      </vt:variant>
      <vt:variant>
        <vt:lpwstr>_Toc34215663</vt:lpwstr>
      </vt:variant>
      <vt:variant>
        <vt:i4>1441842</vt:i4>
      </vt:variant>
      <vt:variant>
        <vt:i4>119</vt:i4>
      </vt:variant>
      <vt:variant>
        <vt:i4>0</vt:i4>
      </vt:variant>
      <vt:variant>
        <vt:i4>5</vt:i4>
      </vt:variant>
      <vt:variant>
        <vt:lpwstr/>
      </vt:variant>
      <vt:variant>
        <vt:lpwstr>_Toc34215662</vt:lpwstr>
      </vt:variant>
      <vt:variant>
        <vt:i4>1376306</vt:i4>
      </vt:variant>
      <vt:variant>
        <vt:i4>113</vt:i4>
      </vt:variant>
      <vt:variant>
        <vt:i4>0</vt:i4>
      </vt:variant>
      <vt:variant>
        <vt:i4>5</vt:i4>
      </vt:variant>
      <vt:variant>
        <vt:lpwstr/>
      </vt:variant>
      <vt:variant>
        <vt:lpwstr>_Toc34215661</vt:lpwstr>
      </vt:variant>
      <vt:variant>
        <vt:i4>1310770</vt:i4>
      </vt:variant>
      <vt:variant>
        <vt:i4>107</vt:i4>
      </vt:variant>
      <vt:variant>
        <vt:i4>0</vt:i4>
      </vt:variant>
      <vt:variant>
        <vt:i4>5</vt:i4>
      </vt:variant>
      <vt:variant>
        <vt:lpwstr/>
      </vt:variant>
      <vt:variant>
        <vt:lpwstr>_Toc34215660</vt:lpwstr>
      </vt:variant>
      <vt:variant>
        <vt:i4>1900593</vt:i4>
      </vt:variant>
      <vt:variant>
        <vt:i4>101</vt:i4>
      </vt:variant>
      <vt:variant>
        <vt:i4>0</vt:i4>
      </vt:variant>
      <vt:variant>
        <vt:i4>5</vt:i4>
      </vt:variant>
      <vt:variant>
        <vt:lpwstr/>
      </vt:variant>
      <vt:variant>
        <vt:lpwstr>_Toc34215659</vt:lpwstr>
      </vt:variant>
      <vt:variant>
        <vt:i4>1835057</vt:i4>
      </vt:variant>
      <vt:variant>
        <vt:i4>95</vt:i4>
      </vt:variant>
      <vt:variant>
        <vt:i4>0</vt:i4>
      </vt:variant>
      <vt:variant>
        <vt:i4>5</vt:i4>
      </vt:variant>
      <vt:variant>
        <vt:lpwstr/>
      </vt:variant>
      <vt:variant>
        <vt:lpwstr>_Toc34215658</vt:lpwstr>
      </vt:variant>
      <vt:variant>
        <vt:i4>1245233</vt:i4>
      </vt:variant>
      <vt:variant>
        <vt:i4>89</vt:i4>
      </vt:variant>
      <vt:variant>
        <vt:i4>0</vt:i4>
      </vt:variant>
      <vt:variant>
        <vt:i4>5</vt:i4>
      </vt:variant>
      <vt:variant>
        <vt:lpwstr/>
      </vt:variant>
      <vt:variant>
        <vt:lpwstr>_Toc34215657</vt:lpwstr>
      </vt:variant>
      <vt:variant>
        <vt:i4>1179697</vt:i4>
      </vt:variant>
      <vt:variant>
        <vt:i4>83</vt:i4>
      </vt:variant>
      <vt:variant>
        <vt:i4>0</vt:i4>
      </vt:variant>
      <vt:variant>
        <vt:i4>5</vt:i4>
      </vt:variant>
      <vt:variant>
        <vt:lpwstr/>
      </vt:variant>
      <vt:variant>
        <vt:lpwstr>_Toc34215656</vt:lpwstr>
      </vt:variant>
      <vt:variant>
        <vt:i4>1114161</vt:i4>
      </vt:variant>
      <vt:variant>
        <vt:i4>77</vt:i4>
      </vt:variant>
      <vt:variant>
        <vt:i4>0</vt:i4>
      </vt:variant>
      <vt:variant>
        <vt:i4>5</vt:i4>
      </vt:variant>
      <vt:variant>
        <vt:lpwstr/>
      </vt:variant>
      <vt:variant>
        <vt:lpwstr>_Toc34215655</vt:lpwstr>
      </vt:variant>
      <vt:variant>
        <vt:i4>1048625</vt:i4>
      </vt:variant>
      <vt:variant>
        <vt:i4>71</vt:i4>
      </vt:variant>
      <vt:variant>
        <vt:i4>0</vt:i4>
      </vt:variant>
      <vt:variant>
        <vt:i4>5</vt:i4>
      </vt:variant>
      <vt:variant>
        <vt:lpwstr/>
      </vt:variant>
      <vt:variant>
        <vt:lpwstr>_Toc34215654</vt:lpwstr>
      </vt:variant>
      <vt:variant>
        <vt:i4>1507377</vt:i4>
      </vt:variant>
      <vt:variant>
        <vt:i4>65</vt:i4>
      </vt:variant>
      <vt:variant>
        <vt:i4>0</vt:i4>
      </vt:variant>
      <vt:variant>
        <vt:i4>5</vt:i4>
      </vt:variant>
      <vt:variant>
        <vt:lpwstr/>
      </vt:variant>
      <vt:variant>
        <vt:lpwstr>_Toc34215653</vt:lpwstr>
      </vt:variant>
      <vt:variant>
        <vt:i4>1441841</vt:i4>
      </vt:variant>
      <vt:variant>
        <vt:i4>59</vt:i4>
      </vt:variant>
      <vt:variant>
        <vt:i4>0</vt:i4>
      </vt:variant>
      <vt:variant>
        <vt:i4>5</vt:i4>
      </vt:variant>
      <vt:variant>
        <vt:lpwstr/>
      </vt:variant>
      <vt:variant>
        <vt:lpwstr>_Toc34215652</vt:lpwstr>
      </vt:variant>
      <vt:variant>
        <vt:i4>1376305</vt:i4>
      </vt:variant>
      <vt:variant>
        <vt:i4>53</vt:i4>
      </vt:variant>
      <vt:variant>
        <vt:i4>0</vt:i4>
      </vt:variant>
      <vt:variant>
        <vt:i4>5</vt:i4>
      </vt:variant>
      <vt:variant>
        <vt:lpwstr/>
      </vt:variant>
      <vt:variant>
        <vt:lpwstr>_Toc34215651</vt:lpwstr>
      </vt:variant>
      <vt:variant>
        <vt:i4>1310769</vt:i4>
      </vt:variant>
      <vt:variant>
        <vt:i4>47</vt:i4>
      </vt:variant>
      <vt:variant>
        <vt:i4>0</vt:i4>
      </vt:variant>
      <vt:variant>
        <vt:i4>5</vt:i4>
      </vt:variant>
      <vt:variant>
        <vt:lpwstr/>
      </vt:variant>
      <vt:variant>
        <vt:lpwstr>_Toc34215650</vt:lpwstr>
      </vt:variant>
      <vt:variant>
        <vt:i4>1900592</vt:i4>
      </vt:variant>
      <vt:variant>
        <vt:i4>41</vt:i4>
      </vt:variant>
      <vt:variant>
        <vt:i4>0</vt:i4>
      </vt:variant>
      <vt:variant>
        <vt:i4>5</vt:i4>
      </vt:variant>
      <vt:variant>
        <vt:lpwstr/>
      </vt:variant>
      <vt:variant>
        <vt:lpwstr>_Toc34215649</vt:lpwstr>
      </vt:variant>
      <vt:variant>
        <vt:i4>1835056</vt:i4>
      </vt:variant>
      <vt:variant>
        <vt:i4>35</vt:i4>
      </vt:variant>
      <vt:variant>
        <vt:i4>0</vt:i4>
      </vt:variant>
      <vt:variant>
        <vt:i4>5</vt:i4>
      </vt:variant>
      <vt:variant>
        <vt:lpwstr/>
      </vt:variant>
      <vt:variant>
        <vt:lpwstr>_Toc34215648</vt:lpwstr>
      </vt:variant>
      <vt:variant>
        <vt:i4>1245232</vt:i4>
      </vt:variant>
      <vt:variant>
        <vt:i4>29</vt:i4>
      </vt:variant>
      <vt:variant>
        <vt:i4>0</vt:i4>
      </vt:variant>
      <vt:variant>
        <vt:i4>5</vt:i4>
      </vt:variant>
      <vt:variant>
        <vt:lpwstr/>
      </vt:variant>
      <vt:variant>
        <vt:lpwstr>_Toc34215647</vt:lpwstr>
      </vt:variant>
      <vt:variant>
        <vt:i4>1179696</vt:i4>
      </vt:variant>
      <vt:variant>
        <vt:i4>23</vt:i4>
      </vt:variant>
      <vt:variant>
        <vt:i4>0</vt:i4>
      </vt:variant>
      <vt:variant>
        <vt:i4>5</vt:i4>
      </vt:variant>
      <vt:variant>
        <vt:lpwstr/>
      </vt:variant>
      <vt:variant>
        <vt:lpwstr>_Toc34215646</vt:lpwstr>
      </vt:variant>
      <vt:variant>
        <vt:i4>1114160</vt:i4>
      </vt:variant>
      <vt:variant>
        <vt:i4>17</vt:i4>
      </vt:variant>
      <vt:variant>
        <vt:i4>0</vt:i4>
      </vt:variant>
      <vt:variant>
        <vt:i4>5</vt:i4>
      </vt:variant>
      <vt:variant>
        <vt:lpwstr/>
      </vt:variant>
      <vt:variant>
        <vt:lpwstr>_Toc34215645</vt:lpwstr>
      </vt:variant>
      <vt:variant>
        <vt:i4>1048624</vt:i4>
      </vt:variant>
      <vt:variant>
        <vt:i4>11</vt:i4>
      </vt:variant>
      <vt:variant>
        <vt:i4>0</vt:i4>
      </vt:variant>
      <vt:variant>
        <vt:i4>5</vt:i4>
      </vt:variant>
      <vt:variant>
        <vt:lpwstr/>
      </vt:variant>
      <vt:variant>
        <vt:lpwstr>_Toc34215644</vt:lpwstr>
      </vt:variant>
      <vt:variant>
        <vt:i4>3473443</vt:i4>
      </vt:variant>
      <vt:variant>
        <vt:i4>6</vt:i4>
      </vt:variant>
      <vt:variant>
        <vt:i4>0</vt:i4>
      </vt:variant>
      <vt:variant>
        <vt:i4>5</vt:i4>
      </vt:variant>
      <vt:variant>
        <vt:lpwstr>http://www.gpcl.com.au/</vt:lpwstr>
      </vt:variant>
      <vt:variant>
        <vt:lpwstr/>
      </vt:variant>
      <vt:variant>
        <vt:i4>7602195</vt:i4>
      </vt:variant>
      <vt:variant>
        <vt:i4>3</vt:i4>
      </vt:variant>
      <vt:variant>
        <vt:i4>0</vt:i4>
      </vt:variant>
      <vt:variant>
        <vt:i4>5</vt:i4>
      </vt:variant>
      <vt:variant>
        <vt:lpwstr>mailto:geninfo@gpcl.com.au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
  <dc:creator>Trina Spadaro</dc:creator>
  <cp:keywords/>
  <dc:description/>
  <cp:lastModifiedBy>Terese Tobin</cp:lastModifiedBy>
  <cp:revision>5</cp:revision>
  <cp:lastPrinted>2021-05-04T02:49:00Z</cp:lastPrinted>
  <dcterms:created xsi:type="dcterms:W3CDTF">2022-01-30T21:51:00Z</dcterms:created>
  <dcterms:modified xsi:type="dcterms:W3CDTF">2022-02-14T06:03:00Z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19.01.0001</vt:lpwstr>
  </property>
  <property fmtid="{D5CDD505-2E9C-101B-9397-08002B2CF9AE}" pid="3" name="Document code">
    <vt:lpwstr>TMP-PROF</vt:lpwstr>
  </property>
  <property fmtid="{D5CDD505-2E9C-101B-9397-08002B2CF9AE}" pid="4" name="Base template">
    <vt:lpwstr>Proposal-Full</vt:lpwstr>
  </property>
  <property fmtid="{D5CDD505-2E9C-101B-9397-08002B2CF9AE}" pid="5" name="ContentTypeId">
    <vt:lpwstr>0x0101007585790BC318EB40B7D8004DDB1AFF000301003CB154B0FCD4AA499EBB4789515B7EDB</vt:lpwstr>
  </property>
  <property fmtid="{D5CDD505-2E9C-101B-9397-08002B2CF9AE}" pid="6" name="Discipline">
    <vt:lpwstr/>
  </property>
  <property fmtid="{D5CDD505-2E9C-101B-9397-08002B2CF9AE}" pid="7" name="Document_Classification">
    <vt:lpwstr>2;#B|fab8b61d-c2a2-4ef8-ab65-97e067f47333</vt:lpwstr>
  </property>
  <property fmtid="{D5CDD505-2E9C-101B-9397-08002B2CF9AE}" pid="8" name="Document_Type">
    <vt:lpwstr/>
  </property>
</Properties>
</file>